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A8" w:rsidRDefault="00E95CA8" w:rsidP="00E95CA8">
      <w:pPr>
        <w:autoSpaceDE w:val="0"/>
        <w:spacing w:before="120"/>
        <w:jc w:val="center"/>
        <w:rPr>
          <w:b/>
          <w:spacing w:val="60"/>
          <w:sz w:val="40"/>
          <w:szCs w:val="28"/>
          <w:lang w:eastAsia="ru-RU"/>
        </w:rPr>
      </w:pPr>
      <w:r>
        <w:rPr>
          <w:b/>
          <w:spacing w:val="60"/>
          <w:sz w:val="40"/>
          <w:szCs w:val="28"/>
          <w:lang w:eastAsia="ru-RU"/>
        </w:rPr>
        <w:t>ПРЕДСТАВИТЕЛЬНОЕ СОБРАНИЕ</w:t>
      </w:r>
    </w:p>
    <w:p w:rsidR="00E95CA8" w:rsidRDefault="00E95CA8" w:rsidP="00E95CA8">
      <w:pPr>
        <w:autoSpaceDE w:val="0"/>
        <w:jc w:val="center"/>
        <w:rPr>
          <w:b/>
          <w:sz w:val="40"/>
          <w:szCs w:val="28"/>
          <w:lang w:eastAsia="ru-RU"/>
        </w:rPr>
      </w:pPr>
      <w:r>
        <w:rPr>
          <w:b/>
          <w:sz w:val="40"/>
          <w:szCs w:val="28"/>
          <w:lang w:eastAsia="ru-RU"/>
        </w:rPr>
        <w:t>КУРСКОГО РАЙОНА КУРСКОЙ ОБЛАСТИ</w:t>
      </w:r>
    </w:p>
    <w:p w:rsidR="00E95CA8" w:rsidRDefault="00E95CA8" w:rsidP="00E95CA8">
      <w:pPr>
        <w:autoSpaceDE w:val="0"/>
        <w:jc w:val="center"/>
        <w:rPr>
          <w:b/>
          <w:sz w:val="18"/>
          <w:szCs w:val="28"/>
          <w:lang w:eastAsia="ru-RU"/>
        </w:rPr>
      </w:pPr>
    </w:p>
    <w:p w:rsidR="00E95CA8" w:rsidRDefault="00E95CA8" w:rsidP="00E95CA8">
      <w:pPr>
        <w:autoSpaceDE w:val="0"/>
        <w:jc w:val="center"/>
        <w:rPr>
          <w:b/>
          <w:sz w:val="40"/>
          <w:szCs w:val="28"/>
          <w:lang w:eastAsia="ru-RU"/>
        </w:rPr>
      </w:pPr>
      <w:r>
        <w:rPr>
          <w:b/>
          <w:sz w:val="40"/>
          <w:szCs w:val="28"/>
          <w:lang w:eastAsia="ru-RU"/>
        </w:rPr>
        <w:t>РЕШЕНИЕ</w:t>
      </w:r>
    </w:p>
    <w:p w:rsidR="00E95CA8" w:rsidRDefault="00E95CA8" w:rsidP="00E95CA8">
      <w:pPr>
        <w:autoSpaceDE w:val="0"/>
        <w:spacing w:before="200"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от 17 декабря 2015г.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>г</w:t>
      </w:r>
      <w:proofErr w:type="gramStart"/>
      <w:r>
        <w:rPr>
          <w:bCs/>
          <w:sz w:val="28"/>
          <w:szCs w:val="28"/>
          <w:lang w:eastAsia="ru-RU"/>
        </w:rPr>
        <w:t>.К</w:t>
      </w:r>
      <w:proofErr w:type="gramEnd"/>
      <w:r>
        <w:rPr>
          <w:bCs/>
          <w:sz w:val="28"/>
          <w:szCs w:val="28"/>
          <w:lang w:eastAsia="ru-RU"/>
        </w:rPr>
        <w:t>урск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>№ 12-3-94</w:t>
      </w:r>
    </w:p>
    <w:p w:rsidR="00E95CA8" w:rsidRDefault="00E95CA8" w:rsidP="00E95C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1AD" w:rsidRDefault="0055369B" w:rsidP="00E95C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CFC">
        <w:rPr>
          <w:rFonts w:ascii="Times New Roman" w:hAnsi="Times New Roman" w:cs="Times New Roman"/>
          <w:sz w:val="28"/>
          <w:szCs w:val="28"/>
        </w:rPr>
        <w:t xml:space="preserve">О передаче осуществления части </w:t>
      </w:r>
    </w:p>
    <w:p w:rsidR="009231AD" w:rsidRDefault="009231AD" w:rsidP="005536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369B" w:rsidRPr="008F0CFC">
        <w:rPr>
          <w:rFonts w:ascii="Times New Roman" w:hAnsi="Times New Roman" w:cs="Times New Roman"/>
          <w:sz w:val="28"/>
          <w:szCs w:val="28"/>
        </w:rPr>
        <w:t>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69B">
        <w:rPr>
          <w:rFonts w:ascii="Times New Roman" w:hAnsi="Times New Roman" w:cs="Times New Roman"/>
          <w:sz w:val="28"/>
          <w:szCs w:val="28"/>
        </w:rPr>
        <w:t xml:space="preserve">по вопросам местного </w:t>
      </w:r>
    </w:p>
    <w:p w:rsidR="009231AD" w:rsidRDefault="0055369B" w:rsidP="005536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8F0CFC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</w:p>
    <w:p w:rsidR="0055369B" w:rsidRPr="008F0CFC" w:rsidRDefault="0055369B" w:rsidP="005536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поселений</w:t>
      </w:r>
      <w:r w:rsidR="00923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55369B" w:rsidRPr="008F0CFC" w:rsidRDefault="0055369B" w:rsidP="005536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369B" w:rsidRPr="008F0CFC" w:rsidRDefault="0055369B" w:rsidP="005536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F0CFC">
        <w:rPr>
          <w:rFonts w:ascii="Times New Roman" w:hAnsi="Times New Roman" w:cs="Times New Roman"/>
          <w:sz w:val="28"/>
          <w:szCs w:val="28"/>
        </w:rPr>
        <w:t xml:space="preserve">уководствуясь частью </w:t>
      </w:r>
      <w:r w:rsidRPr="009231AD">
        <w:rPr>
          <w:rFonts w:ascii="Times New Roman" w:hAnsi="Times New Roman" w:cs="Times New Roman"/>
          <w:sz w:val="28"/>
          <w:szCs w:val="28"/>
        </w:rPr>
        <w:t xml:space="preserve">4 </w:t>
      </w:r>
      <w:hyperlink r:id="rId4" w:history="1">
        <w:r w:rsidRPr="009231AD">
          <w:rPr>
            <w:rFonts w:ascii="Times New Roman" w:hAnsi="Times New Roman" w:cs="Times New Roman"/>
            <w:sz w:val="28"/>
            <w:szCs w:val="28"/>
          </w:rPr>
          <w:t>статьи 15</w:t>
        </w:r>
      </w:hyperlink>
      <w:r w:rsidRPr="008F0CFC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го закона от 6 октября 2003 г. № 131-ФЗ «</w:t>
      </w:r>
      <w:r w:rsidRPr="008F0CF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8F0CFC">
        <w:rPr>
          <w:rFonts w:ascii="Times New Roman" w:hAnsi="Times New Roman" w:cs="Times New Roman"/>
          <w:sz w:val="28"/>
          <w:szCs w:val="28"/>
        </w:rPr>
        <w:t xml:space="preserve">, Бюджетным </w:t>
      </w:r>
      <w:hyperlink r:id="rId5" w:history="1">
        <w:r w:rsidRPr="009231A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231AD">
        <w:rPr>
          <w:rFonts w:ascii="Times New Roman" w:hAnsi="Times New Roman" w:cs="Times New Roman"/>
          <w:sz w:val="28"/>
          <w:szCs w:val="28"/>
        </w:rPr>
        <w:t xml:space="preserve"> Российской Федерации, Уставом муниципального района «Курский район» </w:t>
      </w:r>
      <w:r w:rsidRPr="008F0CFC">
        <w:rPr>
          <w:rFonts w:ascii="Times New Roman" w:hAnsi="Times New Roman" w:cs="Times New Roman"/>
          <w:sz w:val="28"/>
          <w:szCs w:val="28"/>
        </w:rPr>
        <w:t>Курской области Представительное Собрание Курского района Курской области РЕШИЛО:</w:t>
      </w:r>
    </w:p>
    <w:p w:rsidR="0055369B" w:rsidRPr="008F0CFC" w:rsidRDefault="0055369B" w:rsidP="00E95CA8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"/>
      <w:bookmarkEnd w:id="0"/>
      <w:r w:rsidRPr="008F0CFC">
        <w:rPr>
          <w:rFonts w:ascii="Times New Roman" w:hAnsi="Times New Roman" w:cs="Times New Roman"/>
          <w:sz w:val="28"/>
          <w:szCs w:val="28"/>
        </w:rPr>
        <w:t>1. Администрации Курского района Курской области передать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Бесединского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Брежневского,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Лебяженского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Нижнемедведицкого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Ноздрачевского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Пашковского, Полевского, Полянского,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сельсоветов</w:t>
      </w:r>
      <w:r w:rsidRPr="008F0CFC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 осуществление части своих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местного значения</w:t>
      </w:r>
      <w:r w:rsidRPr="008F0CFC">
        <w:rPr>
          <w:rFonts w:ascii="Times New Roman" w:hAnsi="Times New Roman" w:cs="Times New Roman"/>
          <w:sz w:val="28"/>
          <w:szCs w:val="28"/>
        </w:rPr>
        <w:t>:</w:t>
      </w:r>
    </w:p>
    <w:p w:rsidR="0055369B" w:rsidRPr="006F6E42" w:rsidRDefault="0055369B" w:rsidP="005536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E42">
        <w:rPr>
          <w:rFonts w:ascii="Times New Roman" w:hAnsi="Times New Roman" w:cs="Times New Roman"/>
          <w:sz w:val="28"/>
          <w:szCs w:val="28"/>
        </w:rPr>
        <w:t>организация ритуальных услуг и содержание мест захоронения</w:t>
      </w:r>
      <w:r w:rsidRPr="00524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сроком с 01.01.2016 года по 31.12.2016</w:t>
      </w:r>
      <w:r w:rsidRPr="0052406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369B" w:rsidRPr="008F0CFC" w:rsidRDefault="0055369B" w:rsidP="00E95CA8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CFC">
        <w:rPr>
          <w:rFonts w:ascii="Times New Roman" w:hAnsi="Times New Roman" w:cs="Times New Roman"/>
          <w:sz w:val="28"/>
          <w:szCs w:val="28"/>
        </w:rPr>
        <w:t>2. Администрации Курского района Курской области заключить соглаш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8F0CFC">
        <w:rPr>
          <w:rFonts w:ascii="Times New Roman" w:hAnsi="Times New Roman" w:cs="Times New Roman"/>
          <w:sz w:val="28"/>
          <w:szCs w:val="28"/>
        </w:rPr>
        <w:t xml:space="preserve"> с А</w:t>
      </w:r>
      <w:r>
        <w:rPr>
          <w:rFonts w:ascii="Times New Roman" w:hAnsi="Times New Roman" w:cs="Times New Roman"/>
          <w:sz w:val="28"/>
          <w:szCs w:val="28"/>
        </w:rPr>
        <w:t>дминистрациями сельсоветов Курского района Курской области</w:t>
      </w:r>
      <w:r w:rsidRPr="008F0CFC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передаче им</w:t>
      </w:r>
      <w:r w:rsidRPr="008F0CFC">
        <w:rPr>
          <w:rFonts w:ascii="Times New Roman" w:hAnsi="Times New Roman" w:cs="Times New Roman"/>
          <w:sz w:val="28"/>
          <w:szCs w:val="28"/>
        </w:rPr>
        <w:t xml:space="preserve"> осуществления части своих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местного значения, на период </w:t>
      </w:r>
      <w:r w:rsidRPr="008F0CFC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ar18" w:history="1">
        <w:r w:rsidRPr="009231AD">
          <w:rPr>
            <w:rFonts w:ascii="Times New Roman" w:hAnsi="Times New Roman" w:cs="Times New Roman"/>
            <w:sz w:val="28"/>
            <w:szCs w:val="28"/>
          </w:rPr>
          <w:t>пункту 1</w:t>
        </w:r>
      </w:hyperlink>
      <w:r w:rsidRPr="008F0CFC">
        <w:rPr>
          <w:rFonts w:ascii="Times New Roman" w:hAnsi="Times New Roman" w:cs="Times New Roman"/>
          <w:sz w:val="28"/>
          <w:szCs w:val="28"/>
        </w:rPr>
        <w:t xml:space="preserve"> данного решения.</w:t>
      </w:r>
    </w:p>
    <w:p w:rsidR="0055369B" w:rsidRPr="008F0CFC" w:rsidRDefault="0055369B" w:rsidP="00E95CA8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F0CFC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="00931E65" w:rsidRPr="008F0CF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8F0CFC">
        <w:rPr>
          <w:rFonts w:ascii="Times New Roman" w:hAnsi="Times New Roman" w:cs="Times New Roman"/>
          <w:sz w:val="28"/>
          <w:szCs w:val="28"/>
        </w:rPr>
        <w:t xml:space="preserve">в газете «Сельская </w:t>
      </w:r>
      <w:r w:rsidR="006C66B7" w:rsidRPr="008F0CFC">
        <w:rPr>
          <w:rFonts w:ascii="Times New Roman" w:hAnsi="Times New Roman" w:cs="Times New Roman"/>
          <w:sz w:val="28"/>
          <w:szCs w:val="28"/>
        </w:rPr>
        <w:t>новь</w:t>
      </w:r>
      <w:r w:rsidRPr="008F0CFC">
        <w:rPr>
          <w:rFonts w:ascii="Times New Roman" w:hAnsi="Times New Roman" w:cs="Times New Roman"/>
          <w:sz w:val="28"/>
          <w:szCs w:val="28"/>
        </w:rPr>
        <w:t>».</w:t>
      </w:r>
    </w:p>
    <w:p w:rsidR="0055369B" w:rsidRDefault="0055369B" w:rsidP="00E95CA8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8685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08685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 газете «Сельская новь»</w:t>
      </w:r>
      <w:r w:rsidRPr="00086857">
        <w:rPr>
          <w:rFonts w:ascii="Times New Roman" w:hAnsi="Times New Roman" w:cs="Times New Roman"/>
          <w:sz w:val="28"/>
          <w:szCs w:val="28"/>
        </w:rPr>
        <w:t>.</w:t>
      </w:r>
    </w:p>
    <w:p w:rsidR="0055369B" w:rsidRDefault="0055369B" w:rsidP="005536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69B" w:rsidRDefault="0055369B" w:rsidP="005536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5CA8" w:rsidRDefault="00E95CA8" w:rsidP="005536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3BAF" w:rsidRDefault="0055369B" w:rsidP="0055369B">
      <w:pPr>
        <w:pStyle w:val="a3"/>
        <w:jc w:val="both"/>
      </w:pPr>
      <w:r w:rsidRPr="008F0CFC">
        <w:rPr>
          <w:rFonts w:ascii="Times New Roman" w:hAnsi="Times New Roman" w:cs="Times New Roman"/>
          <w:sz w:val="28"/>
          <w:szCs w:val="28"/>
        </w:rPr>
        <w:t>Глава Курского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8F0CFC">
        <w:rPr>
          <w:rFonts w:ascii="Times New Roman" w:hAnsi="Times New Roman" w:cs="Times New Roman"/>
          <w:sz w:val="28"/>
          <w:szCs w:val="28"/>
        </w:rPr>
        <w:t>В.М. Рыжиков</w:t>
      </w:r>
    </w:p>
    <w:sectPr w:rsidR="009D3BAF" w:rsidSect="009D3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69B"/>
    <w:rsid w:val="000029CD"/>
    <w:rsid w:val="00010099"/>
    <w:rsid w:val="0001428D"/>
    <w:rsid w:val="000753D2"/>
    <w:rsid w:val="00093D02"/>
    <w:rsid w:val="000F7EC1"/>
    <w:rsid w:val="00145B03"/>
    <w:rsid w:val="001C761C"/>
    <w:rsid w:val="001D0A2B"/>
    <w:rsid w:val="001D5951"/>
    <w:rsid w:val="001E001D"/>
    <w:rsid w:val="001E4132"/>
    <w:rsid w:val="00204EE4"/>
    <w:rsid w:val="002400CD"/>
    <w:rsid w:val="00245551"/>
    <w:rsid w:val="0024585F"/>
    <w:rsid w:val="00267B60"/>
    <w:rsid w:val="00292498"/>
    <w:rsid w:val="00295846"/>
    <w:rsid w:val="002E2AFF"/>
    <w:rsid w:val="002E3A1A"/>
    <w:rsid w:val="002F54BF"/>
    <w:rsid w:val="003253FD"/>
    <w:rsid w:val="00325F7C"/>
    <w:rsid w:val="00351CD5"/>
    <w:rsid w:val="0038222B"/>
    <w:rsid w:val="003876AD"/>
    <w:rsid w:val="003C10DB"/>
    <w:rsid w:val="00417EF0"/>
    <w:rsid w:val="00442B06"/>
    <w:rsid w:val="004552CC"/>
    <w:rsid w:val="004D0735"/>
    <w:rsid w:val="00500668"/>
    <w:rsid w:val="005074E2"/>
    <w:rsid w:val="00541B84"/>
    <w:rsid w:val="00542512"/>
    <w:rsid w:val="0055369B"/>
    <w:rsid w:val="00572566"/>
    <w:rsid w:val="005B25F2"/>
    <w:rsid w:val="005F4C95"/>
    <w:rsid w:val="00601525"/>
    <w:rsid w:val="00615126"/>
    <w:rsid w:val="0062011A"/>
    <w:rsid w:val="00641714"/>
    <w:rsid w:val="0065107C"/>
    <w:rsid w:val="00686DAF"/>
    <w:rsid w:val="006C66B7"/>
    <w:rsid w:val="006E063F"/>
    <w:rsid w:val="006E79F3"/>
    <w:rsid w:val="00744860"/>
    <w:rsid w:val="0080199F"/>
    <w:rsid w:val="00875D18"/>
    <w:rsid w:val="008A7260"/>
    <w:rsid w:val="008B0387"/>
    <w:rsid w:val="008F1AC1"/>
    <w:rsid w:val="00912CDE"/>
    <w:rsid w:val="00921465"/>
    <w:rsid w:val="009231AD"/>
    <w:rsid w:val="00931E65"/>
    <w:rsid w:val="00970727"/>
    <w:rsid w:val="009847F7"/>
    <w:rsid w:val="009C30B2"/>
    <w:rsid w:val="009D3BAF"/>
    <w:rsid w:val="009E4E4C"/>
    <w:rsid w:val="009F3C81"/>
    <w:rsid w:val="009F7766"/>
    <w:rsid w:val="00A16DD3"/>
    <w:rsid w:val="00A5519B"/>
    <w:rsid w:val="00AD4EE8"/>
    <w:rsid w:val="00AE17E3"/>
    <w:rsid w:val="00AF456D"/>
    <w:rsid w:val="00B11D85"/>
    <w:rsid w:val="00B56E25"/>
    <w:rsid w:val="00B82968"/>
    <w:rsid w:val="00B912EB"/>
    <w:rsid w:val="00B941C8"/>
    <w:rsid w:val="00C23C9D"/>
    <w:rsid w:val="00C616C4"/>
    <w:rsid w:val="00C9487E"/>
    <w:rsid w:val="00CA2D88"/>
    <w:rsid w:val="00CA359A"/>
    <w:rsid w:val="00CD0F32"/>
    <w:rsid w:val="00CF3F1C"/>
    <w:rsid w:val="00D008AA"/>
    <w:rsid w:val="00DC69B2"/>
    <w:rsid w:val="00DD2739"/>
    <w:rsid w:val="00E27E50"/>
    <w:rsid w:val="00E430B9"/>
    <w:rsid w:val="00E5704D"/>
    <w:rsid w:val="00E95CA8"/>
    <w:rsid w:val="00ED57A6"/>
    <w:rsid w:val="00EF23ED"/>
    <w:rsid w:val="00F01024"/>
    <w:rsid w:val="00F064A9"/>
    <w:rsid w:val="00F33210"/>
    <w:rsid w:val="00F460AC"/>
    <w:rsid w:val="00F51780"/>
    <w:rsid w:val="00F60E7D"/>
    <w:rsid w:val="00F95758"/>
    <w:rsid w:val="00F9692E"/>
    <w:rsid w:val="00FD1338"/>
    <w:rsid w:val="00FD7489"/>
    <w:rsid w:val="00FE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3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5536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C8752615779805C581926324A8D810842A1E7AE2399CE8030CB26A615OA02M" TargetMode="External"/><Relationship Id="rId4" Type="http://schemas.openxmlformats.org/officeDocument/2006/relationships/hyperlink" Target="consultantplus://offline/ref=8C8752615779805C581926324A8D810842A1E7AF2393CE8030CB26A615A2B005F3775232A4BCA5D0O60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</cp:lastModifiedBy>
  <cp:revision>5</cp:revision>
  <cp:lastPrinted>2015-12-17T06:28:00Z</cp:lastPrinted>
  <dcterms:created xsi:type="dcterms:W3CDTF">2015-12-17T06:22:00Z</dcterms:created>
  <dcterms:modified xsi:type="dcterms:W3CDTF">2015-12-18T05:54:00Z</dcterms:modified>
</cp:coreProperties>
</file>