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1" w:rsidRPr="00401077" w:rsidRDefault="00401077">
      <w:pPr>
        <w:rPr>
          <w:rFonts w:ascii="Times New Roman" w:hAnsi="Times New Roman" w:cs="Times New Roman"/>
        </w:rPr>
      </w:pPr>
      <w:r w:rsidRPr="00401077">
        <w:rPr>
          <w:rFonts w:ascii="Times New Roman" w:hAnsi="Times New Roman" w:cs="Times New Roman"/>
        </w:rPr>
        <w:t>Внимание! Со все</w:t>
      </w:r>
      <w:bookmarkStart w:id="0" w:name="_GoBack"/>
      <w:bookmarkEnd w:id="0"/>
      <w:r w:rsidRPr="00401077">
        <w:rPr>
          <w:rFonts w:ascii="Times New Roman" w:hAnsi="Times New Roman" w:cs="Times New Roman"/>
        </w:rPr>
        <w:t>ми действующими регламентами Администрации Курского района Курской области Вы сможете познакомиться в разделе: Муниципальные правовые акты.</w:t>
      </w:r>
    </w:p>
    <w:sectPr w:rsidR="00AD1ED1" w:rsidRPr="0040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81"/>
    <w:rsid w:val="003E4181"/>
    <w:rsid w:val="00401077"/>
    <w:rsid w:val="00A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</cp:revision>
  <dcterms:created xsi:type="dcterms:W3CDTF">2012-04-19T10:02:00Z</dcterms:created>
  <dcterms:modified xsi:type="dcterms:W3CDTF">2012-04-19T10:02:00Z</dcterms:modified>
</cp:coreProperties>
</file>