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B5" w:rsidRPr="00527C09" w:rsidRDefault="004052B5" w:rsidP="001A3D20">
      <w:pPr>
        <w:shd w:val="clear" w:color="auto" w:fill="FFFFFF"/>
        <w:spacing w:before="120" w:after="120" w:line="336" w:lineRule="atLeast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27C0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Единая система идентификации и аутентификации</w:t>
      </w:r>
      <w:r w:rsidRPr="00825208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527C09">
        <w:rPr>
          <w:rFonts w:ascii="Times New Roman" w:hAnsi="Times New Roman"/>
          <w:color w:val="252525"/>
          <w:sz w:val="28"/>
          <w:szCs w:val="28"/>
          <w:lang w:eastAsia="ru-RU"/>
        </w:rPr>
        <w:t>(ЕСИА) — информационная система в Российской Федерации,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</w:t>
      </w:r>
    </w:p>
    <w:p w:rsidR="004052B5" w:rsidRPr="00527C09" w:rsidRDefault="004052B5" w:rsidP="00825208">
      <w:pPr>
        <w:shd w:val="clear" w:color="auto" w:fill="FFFFFF"/>
        <w:spacing w:before="120" w:after="120" w:line="336" w:lineRule="atLeast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27C09">
        <w:rPr>
          <w:rFonts w:ascii="Times New Roman" w:hAnsi="Times New Roman"/>
          <w:color w:val="252525"/>
          <w:sz w:val="28"/>
          <w:szCs w:val="28"/>
          <w:lang w:eastAsia="ru-RU"/>
        </w:rPr>
        <w:t>К основным функциональным возможностям ЕСИА относятся:</w:t>
      </w:r>
    </w:p>
    <w:p w:rsidR="004052B5" w:rsidRPr="00527C09" w:rsidRDefault="004052B5" w:rsidP="0082520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hyperlink r:id="rId5" w:tooltip="Идентификация (информационные системы)" w:history="1">
        <w:r w:rsidRPr="00825208">
          <w:rPr>
            <w:rFonts w:ascii="Times New Roman" w:hAnsi="Times New Roman"/>
            <w:color w:val="0B0080"/>
            <w:sz w:val="28"/>
            <w:szCs w:val="28"/>
            <w:lang w:eastAsia="ru-RU"/>
          </w:rPr>
          <w:t>идентификация</w:t>
        </w:r>
      </w:hyperlink>
      <w:r w:rsidRPr="00825208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527C09">
        <w:rPr>
          <w:rFonts w:ascii="Times New Roman" w:hAnsi="Times New Roman"/>
          <w:color w:val="252525"/>
          <w:sz w:val="28"/>
          <w:szCs w:val="28"/>
          <w:lang w:eastAsia="ru-RU"/>
        </w:rPr>
        <w:t>и</w:t>
      </w:r>
      <w:r w:rsidRPr="00825208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hyperlink r:id="rId6" w:tooltip="Аутентификация" w:history="1">
        <w:r w:rsidRPr="00825208">
          <w:rPr>
            <w:rFonts w:ascii="Times New Roman" w:hAnsi="Times New Roman"/>
            <w:color w:val="0B0080"/>
            <w:sz w:val="28"/>
            <w:szCs w:val="28"/>
            <w:lang w:eastAsia="ru-RU"/>
          </w:rPr>
          <w:t>аутентификация</w:t>
        </w:r>
      </w:hyperlink>
      <w:r w:rsidRPr="00825208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527C09">
        <w:rPr>
          <w:rFonts w:ascii="Times New Roman" w:hAnsi="Times New Roman"/>
          <w:color w:val="252525"/>
          <w:sz w:val="28"/>
          <w:szCs w:val="28"/>
          <w:lang w:eastAsia="ru-RU"/>
        </w:rPr>
        <w:t>пользователей</w:t>
      </w:r>
    </w:p>
    <w:p w:rsidR="004052B5" w:rsidRPr="00527C09" w:rsidRDefault="004052B5" w:rsidP="0082520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27C09">
        <w:rPr>
          <w:rFonts w:ascii="Times New Roman" w:hAnsi="Times New Roman"/>
          <w:color w:val="252525"/>
          <w:sz w:val="28"/>
          <w:szCs w:val="28"/>
          <w:lang w:eastAsia="ru-RU"/>
        </w:rPr>
        <w:t>управление идентификационными данными</w:t>
      </w:r>
    </w:p>
    <w:p w:rsidR="004052B5" w:rsidRPr="00527C09" w:rsidRDefault="004052B5" w:rsidP="0082520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hyperlink r:id="rId7" w:tooltip="Авторизация" w:history="1">
        <w:r w:rsidRPr="00825208">
          <w:rPr>
            <w:rFonts w:ascii="Times New Roman" w:hAnsi="Times New Roman"/>
            <w:color w:val="0B0080"/>
            <w:sz w:val="28"/>
            <w:szCs w:val="28"/>
            <w:lang w:eastAsia="ru-RU"/>
          </w:rPr>
          <w:t>авторизация</w:t>
        </w:r>
      </w:hyperlink>
      <w:r w:rsidRPr="00825208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527C09">
        <w:rPr>
          <w:rFonts w:ascii="Times New Roman" w:hAnsi="Times New Roman"/>
          <w:color w:val="252525"/>
          <w:sz w:val="28"/>
          <w:szCs w:val="28"/>
          <w:lang w:eastAsia="ru-RU"/>
        </w:rPr>
        <w:t>уполномоченных лиц органов исполнительной власти при доступе к функциям ЕСИА</w:t>
      </w:r>
    </w:p>
    <w:p w:rsidR="004052B5" w:rsidRPr="00527C09" w:rsidRDefault="004052B5" w:rsidP="0082520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27C09">
        <w:rPr>
          <w:rFonts w:ascii="Times New Roman" w:hAnsi="Times New Roman"/>
          <w:color w:val="252525"/>
          <w:sz w:val="28"/>
          <w:szCs w:val="28"/>
          <w:lang w:eastAsia="ru-RU"/>
        </w:rPr>
        <w:t>ведение информации о полномочиях пользователей в отношении информационных систем</w:t>
      </w:r>
    </w:p>
    <w:p w:rsidR="004052B5" w:rsidRPr="00527C09" w:rsidRDefault="004052B5" w:rsidP="00825208">
      <w:pPr>
        <w:pBdr>
          <w:bottom w:val="single" w:sz="6" w:space="1" w:color="C0C6CA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61727C"/>
          <w:sz w:val="28"/>
          <w:szCs w:val="28"/>
          <w:lang w:eastAsia="ru-RU"/>
        </w:rPr>
      </w:pPr>
      <w:r w:rsidRPr="00825208">
        <w:rPr>
          <w:rFonts w:ascii="Times New Roman" w:hAnsi="Times New Roman"/>
          <w:b/>
          <w:bCs/>
          <w:color w:val="61727C"/>
          <w:sz w:val="28"/>
          <w:szCs w:val="28"/>
          <w:lang w:eastAsia="ru-RU"/>
        </w:rPr>
        <w:t>Зачем нужна ЕСИА</w:t>
      </w:r>
    </w:p>
    <w:p w:rsidR="004052B5" w:rsidRPr="00825208" w:rsidRDefault="004052B5" w:rsidP="008252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C09">
        <w:rPr>
          <w:rFonts w:ascii="Times New Roman" w:hAnsi="Times New Roman"/>
          <w:color w:val="000000"/>
          <w:sz w:val="28"/>
          <w:szCs w:val="28"/>
          <w:lang w:eastAsia="ru-RU"/>
        </w:rPr>
        <w:t>Система избавит граждан от необходимости хранить множество логинов/паролей для получения государственных услуг в электронном виде. Единожды зарегистрировавшись в какой-либо государственной информационной системе, гражданин сможет использовать полученные логин и пароль на других ведомственных ресурсах. Например, граждане, зарегистрированные на портале госуслуг, смогут пользоваться логином и паролем от своего личного кабинета для доступа к информационным системам ведомств с помощью сайтов ведомств.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Система не только обеспечивает доступ граждан и юридических лиц к электронному правительству, но и использоваться чиновниками при обмене сведениями, а также информационными системами при обмене в автоматическом режиме.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В соответствии со своим назначением и политикой информационной безопасности электронного правительства система не накапливает данные, связанные с персональной информацией граждан. Система призвана синхронизировать использование многочисленных учетных данных, которые ведутся различными ведомствами в соответствии с их полномочиями.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Требования к ЕСИА: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1.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должна обеспечивать санкционированный доступ участников информационного взаимодействия в единой системе идентификации и аутентификации (далее - участники информационного взаимодействия) к информации, содержащейся в государственных информационных системах, муниципальных информационных системах и иных информационных системах, в следующих целях: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а) предоставление государственных и муниципальных услуг, в том числе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б) исполнение государственных и муниципальных функций;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в) формирование базовых государственных информационных ресурсов, определяемых Правительством Российской Федерации;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г) межведомственное электронное взаимодействие;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д) иные цели, предусмотренные федеральными законами, актами Президента Российской Федерации и актами Правительства Российской Федерации.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2. Санкционированный доступ к информации, указанной в пункте 1 настоящих требований, должен предоставляться с использованием инфраструктуры, обеспечивающей информационно-технологическое взаимодействие информационных систем.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3. В единой системе идентификации и аутентификации санкционированный доступ к информации, указанной в пункте 1 настоящих требований, должен осуществляться посредством использования простых электронных подписей и усиленных квалифицированных электронных подписей в порядке, устанавливаемом Правительством Российской Федерации, следующими участниками информационного взаимодействия: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а) должностные лица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а также иных организаций в случаях, предусмотренных федеральными законами, актами Президента Российской Федерации и актами Правительства Российской Федерации;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б) заявители - физические и юридические лица.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4. Единая система идентификации и аутентификации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 в целях, указанных в пункте 1 настоящих требований.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5. Единая система идентификации и аутентификации должна обеспечивать осуществление следующих основных функций: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а) идентификация участников информационного взаимодействия - сравнение идентификатора, вводимого участником информационного взаимодействия в любую из информационных систем, указанных в пункте 4 настоящих требований, с идентификатором этого участника, содержащимся в соответствующем базовом государственном информационном ресурсе, определяемом Правительством Российской Федерации;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б) аутентификация участников информационного взаимодействия - проверка принадлежности участнику информационного взаимодействия введенного им идентификатора, а также подтверждение подлинности идентификатора;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в) авторизация участников информационного взаимодействия - подтверждение наличия у участника информационного взаимодействия прав на получение доступа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г) формирование перечня прошедших идентификацию и аутентификацию информационных систем, указанных в пункте 4 настоящих требований, участников информационного взаимодействия, органов и организаций, а также их идентификаторов в регистрах единой системы идентификации и аутентификации.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6. Единая система идентификации и аутентификации должна включать в себя следующие регистры: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а) регистр физических лиц;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б) регистр юридических лиц;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в) регистр должностных лиц органов и организаций, предусмотренных подпунктом "а" пункта 3 настоящих требований;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г) регистр органов и организаций -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а также иных организаций в случаях использования единой системы идентификации и аутентификации для целей, предусмотренных федеральными законами, актами Президента Российской Федерации и актами Правительства Российской Федерации;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>д) регистр информационных систем.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 xml:space="preserve">7. Виды идентификаторов, используемых в регистрах единой системы идентификации и аутентификации, определяются перечнем базовых государственных информационных ресурсов, используемых при предоставлении государственных или муниципальных услуг (исполнении государственных или муниципальных функций), утвержденным распоряжением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1 г"/>
        </w:smartTagPr>
        <w:r w:rsidRPr="00825208">
          <w:rPr>
            <w:color w:val="000000"/>
            <w:sz w:val="28"/>
            <w:szCs w:val="28"/>
          </w:rPr>
          <w:t>2011 г</w:t>
        </w:r>
      </w:smartTag>
      <w:r w:rsidRPr="00825208">
        <w:rPr>
          <w:color w:val="000000"/>
          <w:sz w:val="28"/>
          <w:szCs w:val="28"/>
        </w:rPr>
        <w:t>. N 654-р, и положением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утверждаемым Министерством связи и массовых коммуникаций Российской Федерации.</w:t>
      </w:r>
    </w:p>
    <w:p w:rsidR="004052B5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208">
        <w:rPr>
          <w:color w:val="000000"/>
          <w:sz w:val="28"/>
          <w:szCs w:val="28"/>
        </w:rPr>
        <w:t xml:space="preserve">8. Единая система идентификации и аутентификации </w:t>
      </w:r>
      <w:r w:rsidRPr="00825208">
        <w:rPr>
          <w:b/>
          <w:color w:val="000000"/>
          <w:sz w:val="28"/>
          <w:szCs w:val="28"/>
        </w:rPr>
        <w:t>должна обеспечивать защиту размещенной в ней информации</w:t>
      </w:r>
      <w:r w:rsidRPr="00825208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4052B5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4052B5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Курского района Курской области</w:t>
      </w:r>
    </w:p>
    <w:p w:rsidR="004052B5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 муниципальной </w:t>
      </w:r>
    </w:p>
    <w:p w:rsidR="004052B5" w:rsidRPr="00825208" w:rsidRDefault="004052B5" w:rsidP="0082520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собственности и услугам                                                 С.Н. Дмитренко</w:t>
      </w:r>
    </w:p>
    <w:p w:rsidR="004052B5" w:rsidRPr="00527C09" w:rsidRDefault="004052B5" w:rsidP="008252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52B5" w:rsidRPr="00825208" w:rsidRDefault="004052B5" w:rsidP="00825208">
      <w:pPr>
        <w:jc w:val="both"/>
        <w:rPr>
          <w:rFonts w:ascii="Times New Roman" w:hAnsi="Times New Roman"/>
          <w:sz w:val="28"/>
          <w:szCs w:val="28"/>
        </w:rPr>
      </w:pPr>
    </w:p>
    <w:sectPr w:rsidR="004052B5" w:rsidRPr="00825208" w:rsidSect="005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250"/>
    <w:multiLevelType w:val="multilevel"/>
    <w:tmpl w:val="594E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C09"/>
    <w:rsid w:val="001677D9"/>
    <w:rsid w:val="001A3D20"/>
    <w:rsid w:val="0037120D"/>
    <w:rsid w:val="004052B5"/>
    <w:rsid w:val="00527C09"/>
    <w:rsid w:val="00547586"/>
    <w:rsid w:val="006C2856"/>
    <w:rsid w:val="00825208"/>
    <w:rsid w:val="00964F82"/>
    <w:rsid w:val="00BC0B18"/>
    <w:rsid w:val="00D31B0A"/>
    <w:rsid w:val="00D803F8"/>
    <w:rsid w:val="00EB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8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2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7C0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527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27C0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27C09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527C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1%80%D0%B8%D0%B7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3%D1%82%D0%B5%D0%BD%D1%82%D0%B8%D1%84%D0%B8%D0%BA%D0%B0%D1%86%D0%B8%D1%8F" TargetMode="External"/><Relationship Id="rId5" Type="http://schemas.openxmlformats.org/officeDocument/2006/relationships/hyperlink" Target="https://ru.wikipedia.org/wiki/%D0%98%D0%B4%D0%B5%D0%BD%D1%82%D0%B8%D1%84%D0%B8%D0%BA%D0%B0%D1%86%D0%B8%D1%8F_(%D0%B8%D0%BD%D1%84%D0%BE%D1%80%D0%BC%D0%B0%D1%86%D0%B8%D0%BE%D0%BD%D0%BD%D1%8B%D0%B5_%D1%81%D0%B8%D1%81%D1%82%D0%B5%D0%BC%D1%8B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1232</Words>
  <Characters>7023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Серёга</cp:lastModifiedBy>
  <cp:revision>4</cp:revision>
  <cp:lastPrinted>2015-12-14T06:35:00Z</cp:lastPrinted>
  <dcterms:created xsi:type="dcterms:W3CDTF">2015-12-14T07:50:00Z</dcterms:created>
  <dcterms:modified xsi:type="dcterms:W3CDTF">2015-12-15T21:01:00Z</dcterms:modified>
</cp:coreProperties>
</file>