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B9" w:rsidRDefault="00B651B9" w:rsidP="00B651B9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651B9" w:rsidRDefault="00B651B9" w:rsidP="00B651B9">
      <w:pPr>
        <w:pStyle w:val="a4"/>
        <w:jc w:val="both"/>
        <w:rPr>
          <w:sz w:val="28"/>
          <w:szCs w:val="28"/>
        </w:rPr>
      </w:pPr>
    </w:p>
    <w:p w:rsidR="00B651B9" w:rsidRDefault="00B651B9" w:rsidP="00B651B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51B9" w:rsidRDefault="00B651B9" w:rsidP="00B651B9">
      <w:pPr>
        <w:pStyle w:val="a4"/>
        <w:jc w:val="both"/>
        <w:rPr>
          <w:sz w:val="28"/>
          <w:szCs w:val="28"/>
        </w:rPr>
      </w:pPr>
    </w:p>
    <w:p w:rsidR="00B651B9" w:rsidRDefault="00B651B9" w:rsidP="00B651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</w:p>
    <w:p w:rsidR="00B651B9" w:rsidRDefault="00B651B9" w:rsidP="00B651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сервитута на земельных участках</w:t>
      </w:r>
    </w:p>
    <w:p w:rsidR="00B651B9" w:rsidRDefault="00B651B9" w:rsidP="00B651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кадастровыми номерами 46:11:091208:193,</w:t>
      </w:r>
    </w:p>
    <w:p w:rsidR="00B651B9" w:rsidRDefault="00B651B9" w:rsidP="00B651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46:11:091209:23, 46:11:091209:29 </w:t>
      </w:r>
    </w:p>
    <w:p w:rsidR="00B651B9" w:rsidRDefault="00B651B9" w:rsidP="00B651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Курская</w:t>
      </w:r>
    </w:p>
    <w:p w:rsidR="00B651B9" w:rsidRDefault="00B651B9" w:rsidP="00B651B9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д. 1-я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Моква</w:t>
      </w:r>
      <w:proofErr w:type="spellEnd"/>
    </w:p>
    <w:p w:rsidR="00B651B9" w:rsidRDefault="00B651B9" w:rsidP="00B651B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1B9" w:rsidRDefault="00B651B9" w:rsidP="00B651B9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23 Земельного кодекса Российской Федерации, Федеральным законом от 06.10.2003г. № 131-ФЗ «Об общих принципах организации местного самоуправления в Российской Федерации», Уставом муниципального района «Курский район» Курской области, решением Представительного Собрания Курского района Курской области от 28 февраля 2006 года № 16-1-6 «Об утверждении Порядка проведения публичных слушаний на территории Курского района Курской области», постановлением Администрации Курского района Курской области</w:t>
      </w:r>
      <w:proofErr w:type="gramEnd"/>
      <w:r>
        <w:rPr>
          <w:sz w:val="28"/>
          <w:szCs w:val="28"/>
        </w:rPr>
        <w:t xml:space="preserve"> от 05.06.2015 г. № 3088 «</w:t>
      </w:r>
      <w:r>
        <w:rPr>
          <w:sz w:val="27"/>
          <w:szCs w:val="27"/>
        </w:rPr>
        <w:t xml:space="preserve">О </w:t>
      </w:r>
      <w:r>
        <w:rPr>
          <w:sz w:val="28"/>
          <w:szCs w:val="28"/>
        </w:rPr>
        <w:t xml:space="preserve">назначении публичных слушаний по проекту постановления Администрации Курского района Курской области «Об установлении постоянного сервитута на земельные участки по адресу: Курская область, Курский район, д. 1-я </w:t>
      </w:r>
      <w:proofErr w:type="spellStart"/>
      <w:r>
        <w:rPr>
          <w:sz w:val="28"/>
          <w:szCs w:val="28"/>
        </w:rPr>
        <w:t>Моква</w:t>
      </w:r>
      <w:proofErr w:type="spellEnd"/>
      <w:r>
        <w:rPr>
          <w:sz w:val="28"/>
          <w:szCs w:val="28"/>
        </w:rPr>
        <w:t>», с учетом протокола о результатах публичных слушаний от 07 июля 2015 года Администрация Курского района Курского района Курской области ПОСТАНОВЛЯЕТ:</w:t>
      </w:r>
    </w:p>
    <w:p w:rsidR="00B651B9" w:rsidRDefault="00B651B9" w:rsidP="00B651B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1B9" w:rsidRDefault="00B651B9" w:rsidP="00B651B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Установить постоянный публичный сервитут для прохода, проезда:</w:t>
      </w:r>
    </w:p>
    <w:p w:rsidR="00B651B9" w:rsidRDefault="00B651B9" w:rsidP="00B651B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части следующих земельных участков:  площадью  10845 кв.м. </w:t>
      </w:r>
      <w:r>
        <w:rPr>
          <w:sz w:val="28"/>
          <w:szCs w:val="28"/>
        </w:rPr>
        <w:tab/>
        <w:t xml:space="preserve">с кадастровым номером 46:11:091208:193, площадью 18318 кв.м. с кадастровым номером 46:11:091209:23, площадью 896 кв.м. с кадастровым номером 46:11:091209:29 расположенных по адресу: Курская область, Курский район, </w:t>
      </w:r>
      <w:proofErr w:type="spellStart"/>
      <w:r>
        <w:rPr>
          <w:sz w:val="28"/>
          <w:szCs w:val="28"/>
        </w:rPr>
        <w:t>Моковский</w:t>
      </w:r>
      <w:proofErr w:type="spellEnd"/>
      <w:r>
        <w:rPr>
          <w:sz w:val="28"/>
          <w:szCs w:val="28"/>
        </w:rPr>
        <w:t xml:space="preserve"> сельсовет, д. 1-я </w:t>
      </w:r>
      <w:proofErr w:type="spellStart"/>
      <w:r>
        <w:rPr>
          <w:sz w:val="28"/>
          <w:szCs w:val="28"/>
        </w:rPr>
        <w:t>Моква</w:t>
      </w:r>
      <w:proofErr w:type="spellEnd"/>
      <w:r>
        <w:rPr>
          <w:sz w:val="28"/>
          <w:szCs w:val="28"/>
        </w:rPr>
        <w:t>», категория земель: земли сельскохозяйственного назначения, принадлежащих на праве собственности Томах Игорю Валентиновичу.</w:t>
      </w:r>
    </w:p>
    <w:p w:rsidR="00B651B9" w:rsidRDefault="00B651B9" w:rsidP="00B651B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Постоянный сервитут устанавливается на земельные участки, указанные в пункте 1 настоящего постановления безвозмездно, на постоянный срок со дня государственной регистрации постоянного сервитута.</w:t>
      </w:r>
    </w:p>
    <w:p w:rsidR="00B651B9" w:rsidRDefault="00B651B9" w:rsidP="00B651B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Собственнику указанных земельных участков </w:t>
      </w:r>
      <w:proofErr w:type="gramStart"/>
      <w:r>
        <w:rPr>
          <w:sz w:val="28"/>
          <w:szCs w:val="28"/>
        </w:rPr>
        <w:t>Томах</w:t>
      </w:r>
      <w:proofErr w:type="gramEnd"/>
      <w:r>
        <w:rPr>
          <w:sz w:val="28"/>
          <w:szCs w:val="28"/>
        </w:rPr>
        <w:t xml:space="preserve"> Игорю Валентиновичу не препятствовать проходу или проезду неопределенного круга лиц через земельные участки, указанные в пункте 1 настоящего постановления.</w:t>
      </w:r>
    </w:p>
    <w:p w:rsidR="00B651B9" w:rsidRDefault="00B651B9" w:rsidP="00B651B9">
      <w:pPr>
        <w:pStyle w:val="a4"/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Отделу по формированию земельных участков и муниципальному земельному и лесному контролю Администрации Курского района Курской области обеспечить выполнение кадастровых работ по установлению границ части земельных участков, указанных в пункте 1 настоящего постановления, необходимых для установления публичного сервитута.</w:t>
      </w:r>
    </w:p>
    <w:p w:rsidR="00B651B9" w:rsidRDefault="00B651B9" w:rsidP="00B651B9">
      <w:pPr>
        <w:pStyle w:val="a4"/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по земельным правоотношениям и инвестиционной   деятельности  Администрации Курского района Курской области обеспечить государственную регистрацию публичного сервитута земельных участков указанных в пункте 1 настоящего постановления.                                                                                       </w:t>
      </w:r>
    </w:p>
    <w:p w:rsidR="00B651B9" w:rsidRDefault="00B651B9" w:rsidP="00B651B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опубликовать в газете «Сельская новь», разместить на официальном сайте Администрации Курского района Курской области (</w:t>
      </w:r>
      <w:hyperlink r:id="rId4" w:history="1">
        <w:r>
          <w:rPr>
            <w:rStyle w:val="a3"/>
          </w:rPr>
          <w:t>http://kurskr.rkursk.ru</w:t>
        </w:r>
      </w:hyperlink>
      <w:r>
        <w:rPr>
          <w:sz w:val="27"/>
          <w:szCs w:val="27"/>
        </w:rPr>
        <w:t xml:space="preserve">) </w:t>
      </w:r>
      <w:r>
        <w:rPr>
          <w:sz w:val="28"/>
          <w:szCs w:val="28"/>
        </w:rPr>
        <w:t xml:space="preserve">и в течение трех дней со дня принятия направить копию Томах Игорю Валентиновичу. </w:t>
      </w:r>
    </w:p>
    <w:p w:rsidR="00B651B9" w:rsidRDefault="00B651B9" w:rsidP="00B651B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B651B9" w:rsidRDefault="00B651B9" w:rsidP="00B651B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1B9" w:rsidRDefault="00B651B9" w:rsidP="00B651B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651B9" w:rsidRDefault="00B651B9" w:rsidP="00B651B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Глава Курского района                                                                        В.М.Рыжиков</w:t>
      </w:r>
    </w:p>
    <w:p w:rsidR="00B651B9" w:rsidRDefault="00B651B9" w:rsidP="00B651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5EDA" w:rsidRDefault="00195EDA"/>
    <w:sectPr w:rsidR="00195EDA" w:rsidSect="00B651B9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1B9"/>
    <w:rsid w:val="00195EDA"/>
    <w:rsid w:val="00B6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1B9"/>
    <w:rPr>
      <w:color w:val="000080"/>
      <w:u w:val="single"/>
    </w:rPr>
  </w:style>
  <w:style w:type="paragraph" w:styleId="a4">
    <w:name w:val="Body Text"/>
    <w:basedOn w:val="a"/>
    <w:link w:val="a5"/>
    <w:rsid w:val="00B651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B651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qFormat/>
    <w:rsid w:val="00B651B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rskr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2</cp:revision>
  <dcterms:created xsi:type="dcterms:W3CDTF">2015-06-25T12:10:00Z</dcterms:created>
  <dcterms:modified xsi:type="dcterms:W3CDTF">2015-06-25T12:12:00Z</dcterms:modified>
</cp:coreProperties>
</file>