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7C1" w:rsidRDefault="005357C1" w:rsidP="005357C1">
      <w:pPr>
        <w:pStyle w:val="ConsPlusTitle"/>
        <w:widowControl/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357C1" w:rsidRDefault="005357C1" w:rsidP="005357C1">
      <w:pPr>
        <w:pStyle w:val="ConsPlusTitle"/>
        <w:widowControl/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Курского района</w:t>
      </w:r>
    </w:p>
    <w:p w:rsidR="005357C1" w:rsidRDefault="005357C1" w:rsidP="005357C1">
      <w:pPr>
        <w:pStyle w:val="ConsPlusTitle"/>
        <w:widowControl/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</w:p>
    <w:p w:rsidR="005357C1" w:rsidRDefault="005357C1" w:rsidP="005357C1">
      <w:pPr>
        <w:pStyle w:val="ConsPlusTitle"/>
        <w:widowControl/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29.12.2014г.</w:t>
      </w:r>
    </w:p>
    <w:p w:rsidR="005357C1" w:rsidRDefault="005357C1" w:rsidP="005357C1">
      <w:pPr>
        <w:pStyle w:val="ConsPlusTitle"/>
        <w:widowControl/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 4056</w:t>
      </w:r>
    </w:p>
    <w:p w:rsidR="00217017" w:rsidRDefault="00217017">
      <w:pPr>
        <w:rPr>
          <w:rFonts w:ascii="Times New Roman" w:hAnsi="Times New Roman" w:cs="Times New Roman"/>
          <w:sz w:val="28"/>
          <w:szCs w:val="28"/>
        </w:rPr>
      </w:pPr>
    </w:p>
    <w:p w:rsidR="00EC62F3" w:rsidRDefault="00EC62F3" w:rsidP="002170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62F3" w:rsidRDefault="00EC62F3" w:rsidP="002170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62F3" w:rsidRDefault="00EC62F3" w:rsidP="002170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62F3" w:rsidRDefault="00EC62F3" w:rsidP="002170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62F3" w:rsidRDefault="00EC62F3" w:rsidP="002170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62F3" w:rsidRDefault="00EC62F3" w:rsidP="002170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017" w:rsidRDefault="00217017" w:rsidP="002170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нормативов финансирования</w:t>
      </w:r>
    </w:p>
    <w:p w:rsidR="00217017" w:rsidRDefault="00217017" w:rsidP="002170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расходов на оплату труда работников </w:t>
      </w:r>
    </w:p>
    <w:p w:rsidR="00217017" w:rsidRDefault="00217017" w:rsidP="002170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бюджетных муниципальных </w:t>
      </w:r>
    </w:p>
    <w:p w:rsidR="00217017" w:rsidRDefault="00217017" w:rsidP="002170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общеобразовательных учреждений</w:t>
      </w:r>
    </w:p>
    <w:p w:rsidR="00217017" w:rsidRDefault="00217017" w:rsidP="002170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приобретение учебников  и учебных</w:t>
      </w:r>
    </w:p>
    <w:p w:rsidR="00217017" w:rsidRDefault="00217017" w:rsidP="002170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пособий, средств обучения, игр, игрушек </w:t>
      </w:r>
    </w:p>
    <w:p w:rsidR="00217017" w:rsidRDefault="00217017" w:rsidP="002170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 исключением расходов на содержание </w:t>
      </w:r>
    </w:p>
    <w:p w:rsidR="00217017" w:rsidRDefault="00217017" w:rsidP="002170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зданий и оплату коммунальных услуг) </w:t>
      </w:r>
    </w:p>
    <w:p w:rsidR="00217017" w:rsidRDefault="00217017" w:rsidP="002170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017" w:rsidRDefault="00217017" w:rsidP="00DD2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7017" w:rsidRDefault="00217017" w:rsidP="00DD2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431AA">
        <w:rPr>
          <w:rFonts w:ascii="Times New Roman" w:hAnsi="Times New Roman" w:cs="Times New Roman"/>
          <w:sz w:val="28"/>
          <w:szCs w:val="28"/>
        </w:rPr>
        <w:t xml:space="preserve">  </w:t>
      </w:r>
      <w:r w:rsidR="000B1AA7">
        <w:rPr>
          <w:rFonts w:ascii="Times New Roman" w:hAnsi="Times New Roman" w:cs="Times New Roman"/>
          <w:sz w:val="28"/>
          <w:szCs w:val="28"/>
        </w:rPr>
        <w:t xml:space="preserve">В соответствии с пунктом 3 части 1 статьи 8 Федерального закона «Об образовании в Российской Федерации», частью 3 статьи 2 Закона Курской области от 9 декабря 2013 года №121-ЗКО  «Об образовании в Курской области» и в целях обеспечения государственных гарантий  реализации прав на получение общедоступного и бесплатного дошкольного, начального общего, основного общего, среднего общего образования в  муниципальных бюджетных  общеобразовательных учреждениях  посредством предоставления субвенций общеобразовательным учреждениям, включая расходы на оплату труда, приобретение учебников и учебных пособий, </w:t>
      </w:r>
      <w:r w:rsidR="002431AA">
        <w:rPr>
          <w:rFonts w:ascii="Times New Roman" w:hAnsi="Times New Roman" w:cs="Times New Roman"/>
          <w:sz w:val="28"/>
          <w:szCs w:val="28"/>
        </w:rPr>
        <w:t xml:space="preserve"> средств обучения, игр, игрушек (за исключением расходов на содержание зданий и оплату коммунальных услуг), Администрация Курского района Курской области постановляет:</w:t>
      </w:r>
    </w:p>
    <w:p w:rsidR="00DD254F" w:rsidRDefault="002431AA" w:rsidP="00DD254F">
      <w:pPr>
        <w:pStyle w:val="a3"/>
        <w:numPr>
          <w:ilvl w:val="0"/>
          <w:numId w:val="1"/>
        </w:numPr>
        <w:spacing w:after="0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прилагаемые нормативы  финансирования расходов на оплату труда работникам муниципальных бюджетных общеобразовательных учреждений для определения необходимого для реализации основных общеобразовательных  программ размера субвенции муниципальны</w:t>
      </w:r>
      <w:r w:rsidR="00DD254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бюджетны</w:t>
      </w:r>
      <w:r w:rsidR="00DD254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</w:t>
      </w:r>
      <w:r w:rsidR="00DD254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D254F">
        <w:rPr>
          <w:rFonts w:ascii="Times New Roman" w:hAnsi="Times New Roman" w:cs="Times New Roman"/>
          <w:sz w:val="28"/>
          <w:szCs w:val="28"/>
        </w:rPr>
        <w:t xml:space="preserve">ям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54F">
        <w:rPr>
          <w:rFonts w:ascii="Times New Roman" w:hAnsi="Times New Roman" w:cs="Times New Roman"/>
          <w:sz w:val="28"/>
          <w:szCs w:val="28"/>
        </w:rPr>
        <w:t>в части расходов на оплату труда работников общеобразовательных учреждений.</w:t>
      </w:r>
    </w:p>
    <w:p w:rsidR="002431AA" w:rsidRDefault="00DD254F" w:rsidP="00DD254F">
      <w:pPr>
        <w:pStyle w:val="a3"/>
        <w:numPr>
          <w:ilvl w:val="0"/>
          <w:numId w:val="1"/>
        </w:numPr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 w:rsidRPr="00DD254F">
        <w:rPr>
          <w:rFonts w:ascii="Times New Roman" w:hAnsi="Times New Roman" w:cs="Times New Roman"/>
          <w:sz w:val="28"/>
          <w:szCs w:val="28"/>
        </w:rPr>
        <w:t xml:space="preserve">Установить норматив финансирования расходов на обеспечение учебного процесса в расчете на один класс </w:t>
      </w:r>
      <w:r>
        <w:rPr>
          <w:rFonts w:ascii="Times New Roman" w:hAnsi="Times New Roman" w:cs="Times New Roman"/>
          <w:sz w:val="28"/>
          <w:szCs w:val="28"/>
        </w:rPr>
        <w:t>общеобразовательного учреждения по всем уровням общего образования – в размере 20875 рублей в год на класс.</w:t>
      </w:r>
    </w:p>
    <w:p w:rsidR="00DD254F" w:rsidRDefault="00DD254F" w:rsidP="00DD254F">
      <w:pPr>
        <w:pStyle w:val="a3"/>
        <w:numPr>
          <w:ilvl w:val="0"/>
          <w:numId w:val="1"/>
        </w:numPr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 с 1 января 2015 года.</w:t>
      </w:r>
    </w:p>
    <w:p w:rsidR="00DD254F" w:rsidRPr="00DD254F" w:rsidRDefault="00DD254F" w:rsidP="00DD254F"/>
    <w:p w:rsidR="00DD254F" w:rsidRDefault="00DD254F" w:rsidP="00DD254F"/>
    <w:p w:rsidR="00DD254F" w:rsidRDefault="00DD254F" w:rsidP="00DD254F">
      <w:pPr>
        <w:tabs>
          <w:tab w:val="left" w:pos="7066"/>
        </w:tabs>
        <w:rPr>
          <w:rFonts w:ascii="Times New Roman" w:hAnsi="Times New Roman" w:cs="Times New Roman"/>
          <w:sz w:val="28"/>
          <w:szCs w:val="28"/>
        </w:rPr>
      </w:pPr>
      <w:r w:rsidRPr="00DD254F">
        <w:rPr>
          <w:rFonts w:ascii="Times New Roman" w:hAnsi="Times New Roman" w:cs="Times New Roman"/>
          <w:sz w:val="28"/>
          <w:szCs w:val="28"/>
        </w:rPr>
        <w:t>Глава Курского района</w:t>
      </w:r>
      <w:r>
        <w:rPr>
          <w:rFonts w:ascii="Times New Roman" w:hAnsi="Times New Roman" w:cs="Times New Roman"/>
          <w:sz w:val="28"/>
          <w:szCs w:val="28"/>
        </w:rPr>
        <w:tab/>
        <w:t>В.М.Рыжиков</w:t>
      </w:r>
    </w:p>
    <w:p w:rsidR="00DD254F" w:rsidRPr="00DD254F" w:rsidRDefault="00DD254F" w:rsidP="00DD254F">
      <w:pPr>
        <w:rPr>
          <w:rFonts w:ascii="Times New Roman" w:hAnsi="Times New Roman" w:cs="Times New Roman"/>
          <w:sz w:val="28"/>
          <w:szCs w:val="28"/>
        </w:rPr>
      </w:pPr>
    </w:p>
    <w:p w:rsidR="00DD254F" w:rsidRPr="00DD254F" w:rsidRDefault="00DD254F" w:rsidP="00DD254F">
      <w:pPr>
        <w:rPr>
          <w:rFonts w:ascii="Times New Roman" w:hAnsi="Times New Roman" w:cs="Times New Roman"/>
          <w:sz w:val="28"/>
          <w:szCs w:val="28"/>
        </w:rPr>
      </w:pPr>
    </w:p>
    <w:p w:rsidR="00DD254F" w:rsidRPr="00DD254F" w:rsidRDefault="00DD254F" w:rsidP="00DD254F">
      <w:pPr>
        <w:rPr>
          <w:rFonts w:ascii="Times New Roman" w:hAnsi="Times New Roman" w:cs="Times New Roman"/>
          <w:sz w:val="28"/>
          <w:szCs w:val="28"/>
        </w:rPr>
      </w:pPr>
    </w:p>
    <w:p w:rsidR="00DD254F" w:rsidRPr="00DD254F" w:rsidRDefault="00DD254F" w:rsidP="00DD254F">
      <w:pPr>
        <w:rPr>
          <w:rFonts w:ascii="Times New Roman" w:hAnsi="Times New Roman" w:cs="Times New Roman"/>
          <w:sz w:val="28"/>
          <w:szCs w:val="28"/>
        </w:rPr>
      </w:pPr>
    </w:p>
    <w:p w:rsidR="00DD254F" w:rsidRPr="00DD254F" w:rsidRDefault="00DD254F" w:rsidP="00DD254F">
      <w:pPr>
        <w:rPr>
          <w:rFonts w:ascii="Times New Roman" w:hAnsi="Times New Roman" w:cs="Times New Roman"/>
          <w:sz w:val="28"/>
          <w:szCs w:val="28"/>
        </w:rPr>
      </w:pPr>
    </w:p>
    <w:p w:rsidR="00DD254F" w:rsidRPr="00DD254F" w:rsidRDefault="00DD254F" w:rsidP="00DD254F">
      <w:pPr>
        <w:rPr>
          <w:rFonts w:ascii="Times New Roman" w:hAnsi="Times New Roman" w:cs="Times New Roman"/>
          <w:sz w:val="28"/>
          <w:szCs w:val="28"/>
        </w:rPr>
      </w:pPr>
    </w:p>
    <w:p w:rsidR="00DD254F" w:rsidRPr="00DD254F" w:rsidRDefault="00DD254F" w:rsidP="00DD254F">
      <w:pPr>
        <w:rPr>
          <w:rFonts w:ascii="Times New Roman" w:hAnsi="Times New Roman" w:cs="Times New Roman"/>
          <w:sz w:val="28"/>
          <w:szCs w:val="28"/>
        </w:rPr>
      </w:pPr>
    </w:p>
    <w:p w:rsidR="00DD254F" w:rsidRPr="00DD254F" w:rsidRDefault="00DD254F" w:rsidP="00DD254F">
      <w:pPr>
        <w:rPr>
          <w:rFonts w:ascii="Times New Roman" w:hAnsi="Times New Roman" w:cs="Times New Roman"/>
          <w:sz w:val="28"/>
          <w:szCs w:val="28"/>
        </w:rPr>
      </w:pPr>
    </w:p>
    <w:p w:rsidR="00DD254F" w:rsidRPr="00DD254F" w:rsidRDefault="00DD254F" w:rsidP="00DD254F">
      <w:pPr>
        <w:rPr>
          <w:rFonts w:ascii="Times New Roman" w:hAnsi="Times New Roman" w:cs="Times New Roman"/>
          <w:sz w:val="28"/>
          <w:szCs w:val="28"/>
        </w:rPr>
      </w:pPr>
    </w:p>
    <w:p w:rsidR="00DD254F" w:rsidRPr="00DD254F" w:rsidRDefault="00DD254F" w:rsidP="00DD254F">
      <w:pPr>
        <w:rPr>
          <w:rFonts w:ascii="Times New Roman" w:hAnsi="Times New Roman" w:cs="Times New Roman"/>
          <w:sz w:val="28"/>
          <w:szCs w:val="28"/>
        </w:rPr>
      </w:pPr>
    </w:p>
    <w:p w:rsidR="00DD254F" w:rsidRPr="00DD254F" w:rsidRDefault="00DD254F" w:rsidP="00DD254F">
      <w:pPr>
        <w:rPr>
          <w:rFonts w:ascii="Times New Roman" w:hAnsi="Times New Roman" w:cs="Times New Roman"/>
          <w:sz w:val="28"/>
          <w:szCs w:val="28"/>
        </w:rPr>
      </w:pPr>
    </w:p>
    <w:p w:rsidR="00DD254F" w:rsidRPr="00DD254F" w:rsidRDefault="00DD254F" w:rsidP="00DD254F">
      <w:pPr>
        <w:rPr>
          <w:rFonts w:ascii="Times New Roman" w:hAnsi="Times New Roman" w:cs="Times New Roman"/>
          <w:sz w:val="28"/>
          <w:szCs w:val="28"/>
        </w:rPr>
      </w:pPr>
    </w:p>
    <w:p w:rsidR="00DD254F" w:rsidRPr="00DD254F" w:rsidRDefault="00DD254F" w:rsidP="00DD254F">
      <w:pPr>
        <w:rPr>
          <w:rFonts w:ascii="Times New Roman" w:hAnsi="Times New Roman" w:cs="Times New Roman"/>
          <w:sz w:val="28"/>
          <w:szCs w:val="28"/>
        </w:rPr>
      </w:pPr>
    </w:p>
    <w:p w:rsidR="00DD254F" w:rsidRPr="00DD254F" w:rsidRDefault="00DD254F" w:rsidP="00DD254F">
      <w:pPr>
        <w:rPr>
          <w:rFonts w:ascii="Times New Roman" w:hAnsi="Times New Roman" w:cs="Times New Roman"/>
          <w:sz w:val="28"/>
          <w:szCs w:val="28"/>
        </w:rPr>
      </w:pPr>
    </w:p>
    <w:p w:rsidR="00DD254F" w:rsidRPr="00DD254F" w:rsidRDefault="00DD254F" w:rsidP="00DD254F">
      <w:pPr>
        <w:rPr>
          <w:rFonts w:ascii="Times New Roman" w:hAnsi="Times New Roman" w:cs="Times New Roman"/>
          <w:sz w:val="28"/>
          <w:szCs w:val="28"/>
        </w:rPr>
      </w:pPr>
    </w:p>
    <w:p w:rsidR="00DD254F" w:rsidRDefault="00DD254F" w:rsidP="00DD254F">
      <w:pPr>
        <w:rPr>
          <w:rFonts w:ascii="Times New Roman" w:hAnsi="Times New Roman" w:cs="Times New Roman"/>
          <w:sz w:val="28"/>
          <w:szCs w:val="28"/>
        </w:rPr>
      </w:pPr>
    </w:p>
    <w:p w:rsidR="00DD254F" w:rsidRDefault="00DD254F" w:rsidP="00DD254F">
      <w:pPr>
        <w:tabs>
          <w:tab w:val="left" w:pos="38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27E78" w:rsidRDefault="00B668E0" w:rsidP="00B668E0">
      <w:pPr>
        <w:tabs>
          <w:tab w:val="left" w:pos="386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127E78" w:rsidRDefault="00127E78" w:rsidP="00B668E0">
      <w:pPr>
        <w:tabs>
          <w:tab w:val="left" w:pos="386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27E78" w:rsidRDefault="00127E78" w:rsidP="00B668E0">
      <w:pPr>
        <w:tabs>
          <w:tab w:val="left" w:pos="386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D254F" w:rsidRDefault="00127E78" w:rsidP="00B668E0">
      <w:pPr>
        <w:tabs>
          <w:tab w:val="left" w:pos="386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B668E0">
        <w:rPr>
          <w:rFonts w:ascii="Times New Roman" w:hAnsi="Times New Roman" w:cs="Times New Roman"/>
          <w:sz w:val="28"/>
          <w:szCs w:val="28"/>
        </w:rPr>
        <w:t xml:space="preserve">    Утверждены</w:t>
      </w:r>
    </w:p>
    <w:p w:rsidR="00B668E0" w:rsidRDefault="00B668E0" w:rsidP="00B668E0">
      <w:pPr>
        <w:tabs>
          <w:tab w:val="left" w:pos="386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постановлением Администрации</w:t>
      </w:r>
    </w:p>
    <w:p w:rsidR="00B668E0" w:rsidRDefault="00B668E0" w:rsidP="00B668E0">
      <w:pPr>
        <w:tabs>
          <w:tab w:val="left" w:pos="386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Курского района Курской области</w:t>
      </w:r>
    </w:p>
    <w:p w:rsidR="00B668E0" w:rsidRDefault="00B668E0" w:rsidP="00B668E0">
      <w:pPr>
        <w:tabs>
          <w:tab w:val="left" w:pos="386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90326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03267">
        <w:rPr>
          <w:rFonts w:ascii="Times New Roman" w:hAnsi="Times New Roman" w:cs="Times New Roman"/>
          <w:sz w:val="28"/>
          <w:szCs w:val="28"/>
        </w:rPr>
        <w:t xml:space="preserve"> 29.12.</w:t>
      </w:r>
      <w:r>
        <w:rPr>
          <w:rFonts w:ascii="Times New Roman" w:hAnsi="Times New Roman" w:cs="Times New Roman"/>
          <w:sz w:val="28"/>
          <w:szCs w:val="28"/>
        </w:rPr>
        <w:t>2014 г. №</w:t>
      </w:r>
      <w:r w:rsidR="00903267">
        <w:rPr>
          <w:rFonts w:ascii="Times New Roman" w:hAnsi="Times New Roman" w:cs="Times New Roman"/>
          <w:sz w:val="28"/>
          <w:szCs w:val="28"/>
        </w:rPr>
        <w:t>4056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B668E0" w:rsidRPr="00B668E0" w:rsidRDefault="00B668E0" w:rsidP="00B668E0">
      <w:pPr>
        <w:rPr>
          <w:rFonts w:ascii="Times New Roman" w:hAnsi="Times New Roman" w:cs="Times New Roman"/>
          <w:sz w:val="28"/>
          <w:szCs w:val="28"/>
        </w:rPr>
      </w:pPr>
    </w:p>
    <w:p w:rsidR="00B668E0" w:rsidRDefault="00B668E0" w:rsidP="00B668E0">
      <w:pPr>
        <w:tabs>
          <w:tab w:val="left" w:pos="20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Нормативы </w:t>
      </w:r>
    </w:p>
    <w:p w:rsidR="00B668E0" w:rsidRDefault="00B668E0" w:rsidP="00FD7601">
      <w:pPr>
        <w:tabs>
          <w:tab w:val="left" w:pos="20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Финансирования расходов на оплату труда работников муниципальных бюджетных общеобразовательных учреждений для определения необходимого для реализации основных общеобразовательных программ размера субвенции общеобразовательным учреждениям  в части расходов на оплату труда работников муниципальных бюджетных общеобразовательных учреждени</w:t>
      </w:r>
      <w:r w:rsidR="0007696A">
        <w:rPr>
          <w:rFonts w:ascii="Times New Roman" w:hAnsi="Times New Roman" w:cs="Times New Roman"/>
          <w:sz w:val="28"/>
          <w:szCs w:val="28"/>
        </w:rPr>
        <w:t>й</w:t>
      </w:r>
      <w:r w:rsidRPr="00FD760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FD7601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FD7601">
        <w:rPr>
          <w:rFonts w:ascii="Times New Roman" w:hAnsi="Times New Roman" w:cs="Times New Roman"/>
          <w:sz w:val="20"/>
          <w:szCs w:val="20"/>
        </w:rPr>
        <w:t xml:space="preserve">     </w:t>
      </w:r>
      <w:r w:rsidR="00FD7601" w:rsidRPr="00FD7601">
        <w:rPr>
          <w:rFonts w:ascii="Times New Roman" w:hAnsi="Times New Roman" w:cs="Times New Roman"/>
          <w:sz w:val="20"/>
          <w:szCs w:val="20"/>
        </w:rPr>
        <w:t>(рублей)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D7601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B668E0" w:rsidTr="00B668E0">
        <w:tc>
          <w:tcPr>
            <w:tcW w:w="4785" w:type="dxa"/>
          </w:tcPr>
          <w:p w:rsidR="00B668E0" w:rsidRDefault="00B668E0" w:rsidP="00FD7601">
            <w:pPr>
              <w:tabs>
                <w:tab w:val="left" w:pos="20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668E0" w:rsidRDefault="00B668E0" w:rsidP="00B668E0">
            <w:pPr>
              <w:tabs>
                <w:tab w:val="left" w:pos="20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Нормативы финансирования расходов общеобразовательного учреждения, находящегося в сельской местности</w:t>
            </w:r>
          </w:p>
        </w:tc>
      </w:tr>
      <w:tr w:rsidR="00FD7601" w:rsidTr="006F48D6">
        <w:trPr>
          <w:trHeight w:val="577"/>
        </w:trPr>
        <w:tc>
          <w:tcPr>
            <w:tcW w:w="9571" w:type="dxa"/>
            <w:gridSpan w:val="2"/>
          </w:tcPr>
          <w:p w:rsidR="00FD7601" w:rsidRDefault="00FD7601" w:rsidP="00B668E0">
            <w:pPr>
              <w:tabs>
                <w:tab w:val="left" w:pos="20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Уровень начального образования  (1-4 классы)</w:t>
            </w:r>
          </w:p>
        </w:tc>
      </w:tr>
      <w:tr w:rsidR="00B668E0" w:rsidTr="00FD7601">
        <w:trPr>
          <w:trHeight w:val="577"/>
        </w:trPr>
        <w:tc>
          <w:tcPr>
            <w:tcW w:w="4785" w:type="dxa"/>
          </w:tcPr>
          <w:p w:rsidR="00B668E0" w:rsidRDefault="00FD7601" w:rsidP="00B668E0">
            <w:pPr>
              <w:tabs>
                <w:tab w:val="left" w:pos="20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школа</w:t>
            </w:r>
          </w:p>
        </w:tc>
        <w:tc>
          <w:tcPr>
            <w:tcW w:w="4786" w:type="dxa"/>
          </w:tcPr>
          <w:p w:rsidR="00B668E0" w:rsidRDefault="00FD7601" w:rsidP="00FD7601">
            <w:pPr>
              <w:tabs>
                <w:tab w:val="left" w:pos="2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624602</w:t>
            </w:r>
          </w:p>
        </w:tc>
      </w:tr>
      <w:tr w:rsidR="00B668E0" w:rsidTr="00B668E0">
        <w:tc>
          <w:tcPr>
            <w:tcW w:w="4785" w:type="dxa"/>
          </w:tcPr>
          <w:p w:rsidR="00B668E0" w:rsidRDefault="00FD7601" w:rsidP="00B668E0">
            <w:pPr>
              <w:tabs>
                <w:tab w:val="left" w:pos="20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Лицей, гимназия</w:t>
            </w:r>
          </w:p>
        </w:tc>
        <w:tc>
          <w:tcPr>
            <w:tcW w:w="4786" w:type="dxa"/>
          </w:tcPr>
          <w:p w:rsidR="00B668E0" w:rsidRDefault="00FD7601" w:rsidP="00FD7601">
            <w:pPr>
              <w:tabs>
                <w:tab w:val="left" w:pos="2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718293</w:t>
            </w:r>
          </w:p>
          <w:p w:rsidR="00FD7601" w:rsidRDefault="00FD7601" w:rsidP="00FD7601">
            <w:pPr>
              <w:tabs>
                <w:tab w:val="left" w:pos="2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8E0" w:rsidTr="00B668E0">
        <w:tc>
          <w:tcPr>
            <w:tcW w:w="4785" w:type="dxa"/>
          </w:tcPr>
          <w:p w:rsidR="00B668E0" w:rsidRDefault="00FD7601" w:rsidP="00B668E0">
            <w:pPr>
              <w:tabs>
                <w:tab w:val="left" w:pos="20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Коррекционный класс</w:t>
            </w:r>
          </w:p>
        </w:tc>
        <w:tc>
          <w:tcPr>
            <w:tcW w:w="4786" w:type="dxa"/>
          </w:tcPr>
          <w:p w:rsidR="00B668E0" w:rsidRDefault="00FD7601" w:rsidP="00FD7601">
            <w:pPr>
              <w:tabs>
                <w:tab w:val="left" w:pos="2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749523</w:t>
            </w:r>
          </w:p>
          <w:p w:rsidR="00FD7601" w:rsidRDefault="00FD7601" w:rsidP="00FD7601">
            <w:pPr>
              <w:tabs>
                <w:tab w:val="left" w:pos="2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8E0" w:rsidTr="00B668E0">
        <w:tc>
          <w:tcPr>
            <w:tcW w:w="4785" w:type="dxa"/>
          </w:tcPr>
          <w:p w:rsidR="00B668E0" w:rsidRDefault="00FD7601" w:rsidP="00B668E0">
            <w:pPr>
              <w:tabs>
                <w:tab w:val="left" w:pos="20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обучение больных детей на дому</w:t>
            </w:r>
          </w:p>
        </w:tc>
        <w:tc>
          <w:tcPr>
            <w:tcW w:w="4786" w:type="dxa"/>
          </w:tcPr>
          <w:p w:rsidR="00B668E0" w:rsidRDefault="00FD7601" w:rsidP="00FD7601">
            <w:pPr>
              <w:tabs>
                <w:tab w:val="left" w:pos="2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99936</w:t>
            </w:r>
          </w:p>
          <w:p w:rsidR="00FD7601" w:rsidRDefault="00FD7601" w:rsidP="00FD7601">
            <w:pPr>
              <w:tabs>
                <w:tab w:val="left" w:pos="2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601" w:rsidTr="00DA13FB">
        <w:tc>
          <w:tcPr>
            <w:tcW w:w="9571" w:type="dxa"/>
            <w:gridSpan w:val="2"/>
          </w:tcPr>
          <w:p w:rsidR="00FD7601" w:rsidRDefault="00FD7601" w:rsidP="00FD760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Уровень основного образования (5-9 классы)</w:t>
            </w:r>
          </w:p>
          <w:p w:rsidR="00FD7601" w:rsidRDefault="00FD7601" w:rsidP="00FD760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601" w:rsidTr="00B668E0">
        <w:tc>
          <w:tcPr>
            <w:tcW w:w="4785" w:type="dxa"/>
          </w:tcPr>
          <w:p w:rsidR="00FD7601" w:rsidRDefault="00FD7601" w:rsidP="00FE782A">
            <w:pPr>
              <w:tabs>
                <w:tab w:val="left" w:pos="20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школа</w:t>
            </w:r>
          </w:p>
        </w:tc>
        <w:tc>
          <w:tcPr>
            <w:tcW w:w="4786" w:type="dxa"/>
          </w:tcPr>
          <w:p w:rsidR="00FD7601" w:rsidRDefault="00FD7601" w:rsidP="00FD7601">
            <w:pPr>
              <w:tabs>
                <w:tab w:val="left" w:pos="2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837567</w:t>
            </w:r>
          </w:p>
          <w:p w:rsidR="00FD7601" w:rsidRDefault="00FD7601" w:rsidP="00FD7601">
            <w:pPr>
              <w:tabs>
                <w:tab w:val="left" w:pos="2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601" w:rsidTr="00B668E0">
        <w:tc>
          <w:tcPr>
            <w:tcW w:w="4785" w:type="dxa"/>
          </w:tcPr>
          <w:p w:rsidR="00FD7601" w:rsidRDefault="00FD7601" w:rsidP="00FE782A">
            <w:pPr>
              <w:tabs>
                <w:tab w:val="left" w:pos="20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Лицей, гимназия</w:t>
            </w:r>
          </w:p>
        </w:tc>
        <w:tc>
          <w:tcPr>
            <w:tcW w:w="4786" w:type="dxa"/>
          </w:tcPr>
          <w:p w:rsidR="00FD7601" w:rsidRDefault="00FD7601" w:rsidP="00FD7601">
            <w:pPr>
              <w:tabs>
                <w:tab w:val="left" w:pos="2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963202</w:t>
            </w:r>
          </w:p>
          <w:p w:rsidR="00FD7601" w:rsidRDefault="00FD7601" w:rsidP="00FD7601">
            <w:pPr>
              <w:tabs>
                <w:tab w:val="left" w:pos="2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601" w:rsidTr="00B668E0">
        <w:tc>
          <w:tcPr>
            <w:tcW w:w="4785" w:type="dxa"/>
          </w:tcPr>
          <w:p w:rsidR="00FD7601" w:rsidRDefault="00FD7601" w:rsidP="00FE782A">
            <w:pPr>
              <w:tabs>
                <w:tab w:val="left" w:pos="20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Коррекционный класс</w:t>
            </w:r>
          </w:p>
        </w:tc>
        <w:tc>
          <w:tcPr>
            <w:tcW w:w="4786" w:type="dxa"/>
          </w:tcPr>
          <w:p w:rsidR="00FD7601" w:rsidRDefault="00FD7601" w:rsidP="00FD7601">
            <w:pPr>
              <w:tabs>
                <w:tab w:val="left" w:pos="2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1005080</w:t>
            </w:r>
          </w:p>
          <w:p w:rsidR="00FD7601" w:rsidRDefault="00FD7601" w:rsidP="00FD7601">
            <w:pPr>
              <w:tabs>
                <w:tab w:val="left" w:pos="2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601" w:rsidTr="00B668E0">
        <w:tc>
          <w:tcPr>
            <w:tcW w:w="4785" w:type="dxa"/>
          </w:tcPr>
          <w:p w:rsidR="00FD7601" w:rsidRDefault="00FD7601" w:rsidP="00FE782A">
            <w:pPr>
              <w:tabs>
                <w:tab w:val="left" w:pos="20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обучение больных детей на дому</w:t>
            </w:r>
          </w:p>
        </w:tc>
        <w:tc>
          <w:tcPr>
            <w:tcW w:w="4786" w:type="dxa"/>
          </w:tcPr>
          <w:p w:rsidR="00FD7601" w:rsidRDefault="00FD7601" w:rsidP="00FD7601">
            <w:pPr>
              <w:tabs>
                <w:tab w:val="left" w:pos="2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169892</w:t>
            </w:r>
          </w:p>
          <w:p w:rsidR="00FD7601" w:rsidRDefault="00FD7601" w:rsidP="00FD7601">
            <w:pPr>
              <w:tabs>
                <w:tab w:val="left" w:pos="2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601" w:rsidTr="005D50BF">
        <w:tc>
          <w:tcPr>
            <w:tcW w:w="9571" w:type="dxa"/>
            <w:gridSpan w:val="2"/>
          </w:tcPr>
          <w:p w:rsidR="00FD7601" w:rsidRDefault="00FD7601" w:rsidP="00FD7601">
            <w:pPr>
              <w:tabs>
                <w:tab w:val="left" w:pos="2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среднего общего образования  (10-11 классы)</w:t>
            </w:r>
          </w:p>
          <w:p w:rsidR="00FD7601" w:rsidRDefault="00FD7601" w:rsidP="00B668E0">
            <w:pPr>
              <w:tabs>
                <w:tab w:val="left" w:pos="20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601" w:rsidTr="00B668E0">
        <w:tc>
          <w:tcPr>
            <w:tcW w:w="4785" w:type="dxa"/>
          </w:tcPr>
          <w:p w:rsidR="00FD7601" w:rsidRDefault="00FD7601" w:rsidP="00FE782A">
            <w:pPr>
              <w:tabs>
                <w:tab w:val="left" w:pos="20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школа</w:t>
            </w:r>
          </w:p>
        </w:tc>
        <w:tc>
          <w:tcPr>
            <w:tcW w:w="4786" w:type="dxa"/>
          </w:tcPr>
          <w:p w:rsidR="00FD7601" w:rsidRDefault="00FD7601" w:rsidP="00FD7601">
            <w:pPr>
              <w:tabs>
                <w:tab w:val="left" w:pos="2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849959</w:t>
            </w:r>
          </w:p>
          <w:p w:rsidR="00FD7601" w:rsidRDefault="00FD7601" w:rsidP="00FD7601">
            <w:pPr>
              <w:tabs>
                <w:tab w:val="left" w:pos="2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601" w:rsidTr="00B668E0">
        <w:tc>
          <w:tcPr>
            <w:tcW w:w="4785" w:type="dxa"/>
          </w:tcPr>
          <w:p w:rsidR="00FD7601" w:rsidRDefault="00FD7601" w:rsidP="00FE782A">
            <w:pPr>
              <w:tabs>
                <w:tab w:val="left" w:pos="20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Лицей, гимназия</w:t>
            </w:r>
          </w:p>
        </w:tc>
        <w:tc>
          <w:tcPr>
            <w:tcW w:w="4786" w:type="dxa"/>
          </w:tcPr>
          <w:p w:rsidR="00FD7601" w:rsidRDefault="00FD7601" w:rsidP="00FD7601">
            <w:pPr>
              <w:tabs>
                <w:tab w:val="left" w:pos="2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977453</w:t>
            </w:r>
          </w:p>
          <w:p w:rsidR="00FD7601" w:rsidRDefault="00FD7601" w:rsidP="00FD7601">
            <w:pPr>
              <w:tabs>
                <w:tab w:val="left" w:pos="2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601" w:rsidTr="00B668E0">
        <w:tc>
          <w:tcPr>
            <w:tcW w:w="4785" w:type="dxa"/>
          </w:tcPr>
          <w:p w:rsidR="00FD7601" w:rsidRDefault="00FD7601" w:rsidP="00FE782A">
            <w:pPr>
              <w:tabs>
                <w:tab w:val="left" w:pos="20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Коррекционный класс</w:t>
            </w:r>
          </w:p>
        </w:tc>
        <w:tc>
          <w:tcPr>
            <w:tcW w:w="4786" w:type="dxa"/>
          </w:tcPr>
          <w:p w:rsidR="00FD7601" w:rsidRDefault="00FD7601" w:rsidP="00FD7601">
            <w:pPr>
              <w:tabs>
                <w:tab w:val="left" w:pos="2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1019951</w:t>
            </w:r>
          </w:p>
          <w:p w:rsidR="00FD7601" w:rsidRDefault="00FD7601" w:rsidP="00FD7601">
            <w:pPr>
              <w:tabs>
                <w:tab w:val="left" w:pos="2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601" w:rsidTr="00B668E0">
        <w:tc>
          <w:tcPr>
            <w:tcW w:w="4785" w:type="dxa"/>
          </w:tcPr>
          <w:p w:rsidR="00FD7601" w:rsidRDefault="00FD7601" w:rsidP="00FE782A">
            <w:pPr>
              <w:tabs>
                <w:tab w:val="left" w:pos="20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обучение больных детей на дому</w:t>
            </w:r>
          </w:p>
        </w:tc>
        <w:tc>
          <w:tcPr>
            <w:tcW w:w="4786" w:type="dxa"/>
          </w:tcPr>
          <w:p w:rsidR="00FD7601" w:rsidRDefault="00FD7601" w:rsidP="00FD7601">
            <w:pPr>
              <w:tabs>
                <w:tab w:val="left" w:pos="2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215863</w:t>
            </w:r>
          </w:p>
          <w:p w:rsidR="00FD7601" w:rsidRDefault="00FD7601" w:rsidP="00FD7601">
            <w:pPr>
              <w:tabs>
                <w:tab w:val="left" w:pos="2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68E0" w:rsidRPr="00B668E0" w:rsidRDefault="00B668E0" w:rsidP="00B668E0">
      <w:pPr>
        <w:tabs>
          <w:tab w:val="left" w:pos="20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668E0" w:rsidRPr="00B668E0" w:rsidSect="00405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B6A" w:rsidRDefault="00D42B6A" w:rsidP="00DD254F">
      <w:pPr>
        <w:spacing w:after="0" w:line="240" w:lineRule="auto"/>
      </w:pPr>
      <w:r>
        <w:separator/>
      </w:r>
    </w:p>
  </w:endnote>
  <w:endnote w:type="continuationSeparator" w:id="1">
    <w:p w:rsidR="00D42B6A" w:rsidRDefault="00D42B6A" w:rsidP="00DD2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B6A" w:rsidRDefault="00D42B6A" w:rsidP="00DD254F">
      <w:pPr>
        <w:spacing w:after="0" w:line="240" w:lineRule="auto"/>
      </w:pPr>
      <w:r>
        <w:separator/>
      </w:r>
    </w:p>
  </w:footnote>
  <w:footnote w:type="continuationSeparator" w:id="1">
    <w:p w:rsidR="00D42B6A" w:rsidRDefault="00D42B6A" w:rsidP="00DD2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C181F"/>
    <w:multiLevelType w:val="hybridMultilevel"/>
    <w:tmpl w:val="0C14A9F8"/>
    <w:lvl w:ilvl="0" w:tplc="702A6E9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17017"/>
    <w:rsid w:val="0007696A"/>
    <w:rsid w:val="000B1AA7"/>
    <w:rsid w:val="00127E78"/>
    <w:rsid w:val="00217017"/>
    <w:rsid w:val="002431AA"/>
    <w:rsid w:val="002A3E93"/>
    <w:rsid w:val="00354ABA"/>
    <w:rsid w:val="00405418"/>
    <w:rsid w:val="00433318"/>
    <w:rsid w:val="005357C1"/>
    <w:rsid w:val="0061021F"/>
    <w:rsid w:val="006C7BF7"/>
    <w:rsid w:val="00732BA3"/>
    <w:rsid w:val="00903267"/>
    <w:rsid w:val="00B668E0"/>
    <w:rsid w:val="00BA44CA"/>
    <w:rsid w:val="00D42B6A"/>
    <w:rsid w:val="00D60AAE"/>
    <w:rsid w:val="00DD254F"/>
    <w:rsid w:val="00EC62F3"/>
    <w:rsid w:val="00F01A24"/>
    <w:rsid w:val="00F62D7D"/>
    <w:rsid w:val="00FD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1A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D2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D254F"/>
  </w:style>
  <w:style w:type="paragraph" w:styleId="a6">
    <w:name w:val="footer"/>
    <w:basedOn w:val="a"/>
    <w:link w:val="a7"/>
    <w:uiPriority w:val="99"/>
    <w:semiHidden/>
    <w:unhideWhenUsed/>
    <w:rsid w:val="00DD2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D254F"/>
  </w:style>
  <w:style w:type="table" w:styleId="a8">
    <w:name w:val="Table Grid"/>
    <w:basedOn w:val="a1"/>
    <w:uiPriority w:val="59"/>
    <w:rsid w:val="00B668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35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7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C689E-55C0-444C-A490-093E8A542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ИАЦ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Администрация</cp:lastModifiedBy>
  <cp:revision>10</cp:revision>
  <cp:lastPrinted>2014-12-29T14:19:00Z</cp:lastPrinted>
  <dcterms:created xsi:type="dcterms:W3CDTF">2014-10-31T07:36:00Z</dcterms:created>
  <dcterms:modified xsi:type="dcterms:W3CDTF">2015-01-14T10:59:00Z</dcterms:modified>
</cp:coreProperties>
</file>