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FD" w:rsidRDefault="001B64FD" w:rsidP="001E11C8">
      <w:pPr>
        <w:shd w:val="clear" w:color="auto" w:fill="FFFFFF"/>
        <w:spacing w:line="350" w:lineRule="exact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ПАСПОРТ</w:t>
      </w:r>
    </w:p>
    <w:p w:rsidR="001E11C8" w:rsidRPr="00927456" w:rsidRDefault="001E11C8" w:rsidP="001E11C8">
      <w:pPr>
        <w:shd w:val="clear" w:color="auto" w:fill="FFFFFF"/>
        <w:spacing w:line="350" w:lineRule="exact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7456"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ПОДПРОГРАММА</w:t>
      </w:r>
      <w:r w:rsidR="00BE3F0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3</w:t>
      </w:r>
    </w:p>
    <w:p w:rsidR="00CE084A" w:rsidRDefault="001B64FD" w:rsidP="00BE3F0D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Подпрограммы 3 </w:t>
      </w:r>
      <w:r w:rsidR="00CE084A">
        <w:rPr>
          <w:rFonts w:ascii="Times New Roman" w:hAnsi="Times New Roman"/>
          <w:sz w:val="28"/>
          <w:szCs w:val="28"/>
          <w:lang w:val="ru-RU"/>
        </w:rPr>
        <w:t xml:space="preserve">«Искусство» муниципальной программы </w:t>
      </w:r>
    </w:p>
    <w:p w:rsidR="00BE3F0D" w:rsidRDefault="00CE084A" w:rsidP="00BE3F0D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«Развитие культуры в Курском районе Курской области на 2015-2019годы»</w:t>
      </w:r>
    </w:p>
    <w:p w:rsidR="00BE3F0D" w:rsidRPr="00BE3F0D" w:rsidRDefault="00BE3F0D" w:rsidP="00BE3F0D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11C8" w:rsidRPr="00610576" w:rsidRDefault="001E11C8" w:rsidP="00BE3F0D">
      <w:pPr>
        <w:pStyle w:val="a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3F0D">
        <w:rPr>
          <w:rFonts w:ascii="Times New Roman" w:hAnsi="Times New Roman"/>
          <w:color w:val="000000"/>
          <w:sz w:val="28"/>
          <w:szCs w:val="28"/>
          <w:lang w:val="ru-RU"/>
        </w:rPr>
        <w:t>ПАСПОРТ ПОДПРОГРАММЫ</w:t>
      </w:r>
    </w:p>
    <w:tbl>
      <w:tblPr>
        <w:tblW w:w="9648" w:type="dxa"/>
        <w:tblLook w:val="01E0"/>
      </w:tblPr>
      <w:tblGrid>
        <w:gridCol w:w="2808"/>
        <w:gridCol w:w="6840"/>
      </w:tblGrid>
      <w:tr w:rsidR="001E11C8" w:rsidRPr="001B64FD" w:rsidTr="00CE084A">
        <w:tc>
          <w:tcPr>
            <w:tcW w:w="2808" w:type="dxa"/>
            <w:hideMark/>
          </w:tcPr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  <w:hideMark/>
          </w:tcPr>
          <w:p w:rsidR="001B64FD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Отдел культуры, по делам молодежи, физкультуры и спорта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Администрации </w:t>
            </w: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Курского района  Курской области</w:t>
            </w:r>
          </w:p>
        </w:tc>
      </w:tr>
      <w:tr w:rsidR="001E11C8" w:rsidRPr="001B64FD" w:rsidTr="00CE084A">
        <w:tc>
          <w:tcPr>
            <w:tcW w:w="2808" w:type="dxa"/>
          </w:tcPr>
          <w:p w:rsidR="001E11C8" w:rsidRPr="00610576" w:rsidRDefault="00BE3F0D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Соисполнители</w:t>
            </w:r>
          </w:p>
        </w:tc>
        <w:tc>
          <w:tcPr>
            <w:tcW w:w="6840" w:type="dxa"/>
          </w:tcPr>
          <w:p w:rsidR="00BE3F0D" w:rsidRDefault="001B64FD" w:rsidP="00CE08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Отсутствуют</w:t>
            </w:r>
          </w:p>
          <w:p w:rsidR="001B64FD" w:rsidRPr="00610576" w:rsidRDefault="001B64FD" w:rsidP="00CE08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E11C8" w:rsidRPr="001B64FD" w:rsidTr="00CE084A">
        <w:tc>
          <w:tcPr>
            <w:tcW w:w="2808" w:type="dxa"/>
            <w:hideMark/>
          </w:tcPr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  <w:hideMark/>
          </w:tcPr>
          <w:p w:rsidR="001E11C8" w:rsidRPr="00610576" w:rsidRDefault="001E11C8" w:rsidP="00CE08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МБУК «Камышинский РДК» </w:t>
            </w:r>
            <w:r w:rsidR="00EE2C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Курского района Курской области.</w:t>
            </w:r>
          </w:p>
        </w:tc>
      </w:tr>
      <w:tr w:rsidR="001E11C8" w:rsidRPr="001B64FD" w:rsidTr="00CE084A">
        <w:tc>
          <w:tcPr>
            <w:tcW w:w="2808" w:type="dxa"/>
          </w:tcPr>
          <w:p w:rsidR="001E11C8" w:rsidRPr="00610576" w:rsidRDefault="001E11C8" w:rsidP="00CE084A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1E11C8" w:rsidRPr="00610576" w:rsidRDefault="001E11C8" w:rsidP="00CE08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E11C8" w:rsidRPr="001B64FD" w:rsidTr="00CE084A">
        <w:tc>
          <w:tcPr>
            <w:tcW w:w="2808" w:type="dxa"/>
          </w:tcPr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1E11C8" w:rsidRPr="00610576" w:rsidRDefault="001E11C8" w:rsidP="00CE08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E11C8" w:rsidRPr="001B64FD" w:rsidTr="00CE084A">
        <w:tc>
          <w:tcPr>
            <w:tcW w:w="2808" w:type="dxa"/>
          </w:tcPr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подпрограммы</w:t>
            </w:r>
          </w:p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1E11C8" w:rsidRPr="00610576" w:rsidRDefault="001E11C8" w:rsidP="00CE084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76">
              <w:rPr>
                <w:rFonts w:ascii="Times New Roman" w:hAnsi="Times New Roman"/>
                <w:sz w:val="28"/>
                <w:szCs w:val="28"/>
              </w:rPr>
              <w:t>Развитие культурно-досуговой деятельности.</w:t>
            </w:r>
          </w:p>
          <w:p w:rsidR="001E11C8" w:rsidRPr="00EE2CA4" w:rsidRDefault="00EE2CA4" w:rsidP="00CE08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1E11C8" w:rsidRPr="00EE2C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кинообслуживания населения.</w:t>
            </w:r>
          </w:p>
          <w:p w:rsidR="001E11C8" w:rsidRPr="00610576" w:rsidRDefault="00EE2CA4" w:rsidP="00CE08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1E11C8" w:rsidRPr="006105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Укрепление материально-технической базы учреждений культуры.</w:t>
            </w:r>
          </w:p>
          <w:p w:rsidR="001E11C8" w:rsidRPr="00610576" w:rsidRDefault="00EE2CA4" w:rsidP="00CE08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1E11C8" w:rsidRPr="006105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Сохранение и развитие кадрового потенциала.</w:t>
            </w:r>
          </w:p>
        </w:tc>
      </w:tr>
      <w:tr w:rsidR="001E11C8" w:rsidRPr="001B64FD" w:rsidTr="00CE084A">
        <w:tc>
          <w:tcPr>
            <w:tcW w:w="2808" w:type="dxa"/>
          </w:tcPr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1E11C8" w:rsidRPr="00610576" w:rsidRDefault="001E11C8" w:rsidP="00CE084A">
            <w:pPr>
              <w:shd w:val="clear" w:color="auto" w:fill="FFFFFF"/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E11C8" w:rsidRPr="001B64FD" w:rsidTr="00CE084A">
        <w:tc>
          <w:tcPr>
            <w:tcW w:w="2808" w:type="dxa"/>
          </w:tcPr>
          <w:p w:rsidR="001E11C8" w:rsidRPr="00EE2CA4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C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Задачи подпрограммы</w:t>
            </w:r>
          </w:p>
          <w:p w:rsidR="001E11C8" w:rsidRPr="00EE2CA4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  <w:hideMark/>
          </w:tcPr>
          <w:p w:rsidR="001E11C8" w:rsidRPr="00610576" w:rsidRDefault="001E11C8" w:rsidP="00CE0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создание необходимых материально-технических условий,  обеспечивающих современное качество предоставляемых</w:t>
            </w:r>
            <w:r w:rsidRPr="006105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услуг в сфере культурно-досугово</w:t>
            </w:r>
            <w:r w:rsidR="00B814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</w:t>
            </w: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дела в Курском районе;</w:t>
            </w:r>
          </w:p>
          <w:p w:rsidR="001E11C8" w:rsidRPr="00610576" w:rsidRDefault="001E11C8" w:rsidP="00CE0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 обеспечение качества инновационных процессов; </w:t>
            </w:r>
          </w:p>
          <w:p w:rsidR="001E11C8" w:rsidRPr="00610576" w:rsidRDefault="001E11C8" w:rsidP="00CE0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повышение социального статуса и уровня профессиональной компетентности работников культуры;</w:t>
            </w:r>
          </w:p>
          <w:p w:rsidR="001E11C8" w:rsidRPr="00610576" w:rsidRDefault="001E11C8" w:rsidP="00CE0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ресурсное (нормативное, правовое, кадровое, информационное, методическое, материально-техническое) обеспечение работы учреждений; </w:t>
            </w:r>
          </w:p>
          <w:p w:rsidR="001E11C8" w:rsidRPr="00610576" w:rsidRDefault="001E11C8" w:rsidP="00CE0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оптимизация сети клубных формирований для различных возрастных групп по всем жанрам;</w:t>
            </w:r>
          </w:p>
          <w:p w:rsidR="001E11C8" w:rsidRPr="00610576" w:rsidRDefault="001E11C8" w:rsidP="00CE0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 повышение эффективности мер по возрождению и сохранению традиционной культуры; </w:t>
            </w:r>
          </w:p>
          <w:p w:rsidR="001E11C8" w:rsidRPr="00610576" w:rsidRDefault="001E11C8" w:rsidP="00B81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105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обеспечение участия творческих коллективов района во всероссийских,  межрегиональных, областных смотрах, конкурсах, выставках и фестивалях.</w:t>
            </w:r>
          </w:p>
        </w:tc>
      </w:tr>
      <w:tr w:rsidR="001E11C8" w:rsidRPr="001B64FD" w:rsidTr="00CE084A">
        <w:trPr>
          <w:trHeight w:val="348"/>
        </w:trPr>
        <w:tc>
          <w:tcPr>
            <w:tcW w:w="2808" w:type="dxa"/>
          </w:tcPr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Целевые индикаторы и показатели</w:t>
            </w:r>
          </w:p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подпрограммы</w:t>
            </w:r>
          </w:p>
        </w:tc>
        <w:tc>
          <w:tcPr>
            <w:tcW w:w="6840" w:type="dxa"/>
          </w:tcPr>
          <w:p w:rsidR="001E11C8" w:rsidRPr="00610576" w:rsidRDefault="001E11C8" w:rsidP="00BE3F0D">
            <w:pPr>
              <w:shd w:val="clear" w:color="auto" w:fill="FFFFFF"/>
              <w:spacing w:after="0" w:line="355" w:lineRule="exact"/>
              <w:ind w:right="420" w:hanging="1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доля лиц, занимающихся самодеятельным </w:t>
            </w:r>
            <w:r w:rsidR="00BE3F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</w:t>
            </w:r>
            <w:r w:rsidRPr="00610576">
              <w:rPr>
                <w:rFonts w:ascii="Times New Roman" w:hAnsi="Times New Roman"/>
                <w:sz w:val="28"/>
                <w:szCs w:val="28"/>
                <w:lang w:val="ru-RU"/>
              </w:rPr>
              <w:t>удо</w:t>
            </w:r>
            <w:r w:rsidR="00BE3F0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10576">
              <w:rPr>
                <w:rFonts w:ascii="Times New Roman" w:hAnsi="Times New Roman"/>
                <w:sz w:val="28"/>
                <w:szCs w:val="28"/>
                <w:lang w:val="ru-RU"/>
              </w:rPr>
              <w:t>жественным творчеством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E11C8" w:rsidRPr="00DE18BE" w:rsidRDefault="001E11C8" w:rsidP="00BE3F0D">
            <w:pPr>
              <w:shd w:val="clear" w:color="auto" w:fill="FFFFFF"/>
              <w:spacing w:after="0" w:line="355" w:lineRule="exact"/>
              <w:ind w:right="420" w:hanging="11"/>
              <w:jc w:val="both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DE18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- </w:t>
            </w:r>
            <w:r w:rsidRPr="00DE18BE">
              <w:rPr>
                <w:rFonts w:ascii="Times New Roman" w:hAnsi="Times New Roman"/>
                <w:sz w:val="28"/>
                <w:szCs w:val="28"/>
                <w:lang w:val="ru-RU" w:eastAsia="ja-JP"/>
              </w:rPr>
              <w:t>число  участников  всероссийских, международных  фестивалей, в мер</w:t>
            </w:r>
            <w:r>
              <w:rPr>
                <w:rFonts w:ascii="Times New Roman" w:hAnsi="Times New Roman"/>
                <w:sz w:val="28"/>
                <w:szCs w:val="28"/>
                <w:lang w:val="ru-RU" w:eastAsia="ja-JP"/>
              </w:rPr>
              <w:t>оприятиях  за пределами области</w:t>
            </w:r>
            <w:r w:rsidRPr="00DE18BE">
              <w:rPr>
                <w:rFonts w:ascii="Times New Roman" w:hAnsi="Times New Roman"/>
                <w:sz w:val="28"/>
                <w:szCs w:val="28"/>
                <w:lang w:val="ru-RU" w:eastAsia="ja-JP"/>
              </w:rPr>
              <w:t>;</w:t>
            </w:r>
          </w:p>
          <w:p w:rsidR="001E11C8" w:rsidRPr="00536AE1" w:rsidRDefault="001E11C8" w:rsidP="00536AE1">
            <w:pPr>
              <w:shd w:val="clear" w:color="auto" w:fill="FFFFFF"/>
              <w:spacing w:after="0" w:line="355" w:lineRule="exact"/>
              <w:ind w:right="420" w:hanging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/>
                <w:spacing w:val="-20"/>
                <w:sz w:val="28"/>
                <w:szCs w:val="28"/>
                <w:lang w:val="ru-RU" w:eastAsia="ja-JP"/>
              </w:rPr>
              <w:t xml:space="preserve">- </w:t>
            </w:r>
            <w:r w:rsidRPr="00610576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населения района, участвующего в платных культурно-досуговых мероприятиях, проводимых муниц</w:t>
            </w:r>
            <w:r w:rsidR="00536AE1">
              <w:rPr>
                <w:rFonts w:ascii="Times New Roman" w:hAnsi="Times New Roman"/>
                <w:sz w:val="28"/>
                <w:szCs w:val="28"/>
                <w:lang w:val="ru-RU"/>
              </w:rPr>
              <w:t>ипальными учреждениями культуры.</w:t>
            </w:r>
          </w:p>
        </w:tc>
      </w:tr>
      <w:tr w:rsidR="001E11C8" w:rsidRPr="001B64FD" w:rsidTr="00CE084A">
        <w:tc>
          <w:tcPr>
            <w:tcW w:w="2808" w:type="dxa"/>
            <w:hideMark/>
          </w:tcPr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  <w:hideMark/>
          </w:tcPr>
          <w:p w:rsidR="001E11C8" w:rsidRPr="00610576" w:rsidRDefault="001E11C8" w:rsidP="00CE084A">
            <w:pPr>
              <w:shd w:val="clear" w:color="auto" w:fill="FFFFFF"/>
              <w:spacing w:line="355" w:lineRule="exact"/>
              <w:ind w:right="418" w:hanging="1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1E11C8" w:rsidRPr="001B64FD" w:rsidTr="00CE084A">
        <w:tc>
          <w:tcPr>
            <w:tcW w:w="2808" w:type="dxa"/>
          </w:tcPr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1E11C8" w:rsidRPr="00610576" w:rsidRDefault="001E11C8" w:rsidP="00CE08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E11C8" w:rsidRPr="001B64FD" w:rsidTr="00CE084A">
        <w:tc>
          <w:tcPr>
            <w:tcW w:w="2808" w:type="dxa"/>
            <w:hideMark/>
          </w:tcPr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840" w:type="dxa"/>
          </w:tcPr>
          <w:p w:rsidR="001E11C8" w:rsidRPr="005B6CF1" w:rsidRDefault="001E11C8" w:rsidP="00C70A87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Подпрограмма реализуется в один этап в течение   201</w:t>
            </w:r>
            <w:r w:rsidR="00C70A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-201</w:t>
            </w:r>
            <w:r w:rsidR="00C70A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г.г.</w:t>
            </w:r>
          </w:p>
        </w:tc>
      </w:tr>
      <w:tr w:rsidR="001E11C8" w:rsidRPr="001B64FD" w:rsidTr="00CE084A">
        <w:tc>
          <w:tcPr>
            <w:tcW w:w="2808" w:type="dxa"/>
          </w:tcPr>
          <w:p w:rsidR="001E11C8" w:rsidRPr="005B6CF1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1E11C8" w:rsidRPr="005B6CF1" w:rsidRDefault="001E11C8" w:rsidP="00CE084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E11C8" w:rsidRPr="00824038" w:rsidTr="00CE084A">
        <w:tc>
          <w:tcPr>
            <w:tcW w:w="2808" w:type="dxa"/>
          </w:tcPr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824038" w:rsidRDefault="001E11C8" w:rsidP="00824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Общий объем финансированных средств на реализацию подпрограмм</w:t>
            </w:r>
            <w:r w:rsidR="00C70A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 муниципальной программы в 2015-2019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годах составляет </w:t>
            </w:r>
            <w:r w:rsidR="00CE08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49 649 298,83 </w:t>
            </w:r>
            <w:r w:rsidR="008240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в том числе по годам реализации программы:</w:t>
            </w:r>
          </w:p>
          <w:p w:rsidR="00824038" w:rsidRDefault="00824038" w:rsidP="0082403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2015 г.  – </w:t>
            </w:r>
            <w:r w:rsidR="00CE08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7 607 044,21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</w:t>
            </w:r>
          </w:p>
          <w:p w:rsidR="00824038" w:rsidRDefault="00824038" w:rsidP="0082403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2016 г.  – </w:t>
            </w:r>
            <w:r w:rsidR="00CE08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10 380 887,82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</w:t>
            </w:r>
          </w:p>
          <w:p w:rsidR="00824038" w:rsidRDefault="00824038" w:rsidP="0082403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2017 г. –  </w:t>
            </w:r>
            <w:r w:rsidR="00CE08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10 970 455,60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</w:t>
            </w:r>
          </w:p>
          <w:p w:rsidR="00824038" w:rsidRDefault="00824038" w:rsidP="0082403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г. -  </w:t>
            </w:r>
            <w:r w:rsidR="00CE08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10 305 455,60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</w:t>
            </w:r>
          </w:p>
          <w:p w:rsidR="00824038" w:rsidRDefault="00824038" w:rsidP="0082403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 г. -  </w:t>
            </w:r>
            <w:r w:rsidR="00CE08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10 385 455,60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руб. </w:t>
            </w:r>
          </w:p>
          <w:p w:rsidR="001E11C8" w:rsidRDefault="001E11C8" w:rsidP="00CE084A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Общий объем финансовых средств бюджета Курского района Курской области на реализацию мероприятий подпрограмм</w:t>
            </w:r>
            <w:r w:rsidR="00C70A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 муниципальной программы в 2015-2019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годах составляет</w:t>
            </w:r>
            <w:r w:rsidR="00CE08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49 514 298,83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в том числе по годам реализации подпрограммы: </w:t>
            </w:r>
          </w:p>
          <w:p w:rsidR="00C70A87" w:rsidRDefault="00646E16" w:rsidP="00C70A87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</w:t>
            </w:r>
            <w:r w:rsidR="008240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 </w:t>
            </w:r>
            <w:r w:rsidR="00CE08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7 562 044,21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70A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руб., </w:t>
            </w:r>
          </w:p>
          <w:p w:rsidR="00C70A87" w:rsidRDefault="00C70A87" w:rsidP="00C70A87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2016 </w:t>
            </w:r>
            <w:r w:rsidR="008240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 </w:t>
            </w:r>
            <w:r w:rsidR="00CE08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10 335 887,82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руб., </w:t>
            </w:r>
          </w:p>
          <w:p w:rsidR="00C70A87" w:rsidRDefault="00C70A87" w:rsidP="00C70A87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2017</w:t>
            </w:r>
            <w:r w:rsidR="008240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E08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10 925 455,60</w:t>
            </w:r>
            <w:r w:rsidR="008240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.,</w:t>
            </w:r>
          </w:p>
          <w:p w:rsidR="00CE084A" w:rsidRDefault="00C70A87" w:rsidP="00CE084A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</w:t>
            </w:r>
            <w:r w:rsidR="008240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 </w:t>
            </w:r>
            <w:r w:rsidR="00CE08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10 305 455,60 руб.,</w:t>
            </w:r>
          </w:p>
          <w:p w:rsidR="00C70A87" w:rsidRDefault="00CE084A" w:rsidP="00CE084A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г. -   10 385 455,60 руб</w:t>
            </w:r>
            <w:r w:rsidR="00C70A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1E11C8" w:rsidRDefault="001E11C8" w:rsidP="00CE084A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Общий объем финансовых средств областного бюджета на реализацию мероприятий подпрограмм</w:t>
            </w:r>
            <w:r w:rsidR="00C70A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 муниципальной программы в 2015-2019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годах составляет  </w:t>
            </w:r>
            <w:r w:rsidR="00CE08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</w:t>
            </w:r>
            <w:r w:rsidR="008240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CE08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  <w:r w:rsidR="008240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руб., в том числе по годам реализации подпрограммы: </w:t>
            </w:r>
          </w:p>
          <w:p w:rsidR="00646E16" w:rsidRDefault="00824038" w:rsidP="00646E16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 г. –  45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</w:t>
            </w:r>
          </w:p>
          <w:p w:rsidR="00646E16" w:rsidRDefault="00824038" w:rsidP="00646E16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2016 г. –  45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руб., </w:t>
            </w:r>
          </w:p>
          <w:p w:rsidR="00646E16" w:rsidRDefault="00824038" w:rsidP="00646E16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2017 г. –  45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руб.,</w:t>
            </w:r>
          </w:p>
          <w:p w:rsidR="00646E16" w:rsidRDefault="00CE084A" w:rsidP="00646E16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г. –  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8240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руб.,</w:t>
            </w:r>
          </w:p>
          <w:p w:rsidR="00646E16" w:rsidRDefault="00824038" w:rsidP="00646E16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 г. –  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</w:t>
            </w:r>
            <w:r w:rsidR="00646E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руб.</w:t>
            </w:r>
          </w:p>
          <w:p w:rsidR="001E11C8" w:rsidRPr="00610576" w:rsidRDefault="001E11C8" w:rsidP="0082403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11C8" w:rsidRPr="001B64FD" w:rsidTr="00CE084A">
        <w:trPr>
          <w:trHeight w:val="2235"/>
        </w:trPr>
        <w:tc>
          <w:tcPr>
            <w:tcW w:w="2808" w:type="dxa"/>
          </w:tcPr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11C8" w:rsidRPr="00610576" w:rsidRDefault="001E11C8" w:rsidP="00CE084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C730D8" w:rsidRDefault="00C730D8" w:rsidP="00C730D8">
            <w:pPr>
              <w:pStyle w:val="af4"/>
              <w:tabs>
                <w:tab w:val="left" w:pos="155"/>
              </w:tabs>
              <w:spacing w:after="0" w:line="3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увеличение доли лиц, занимающихся самодеятельным художественным творчеством на 1,4% (с 2,6% в 2015 году до 4,0% в 2019 году);</w:t>
            </w:r>
          </w:p>
          <w:p w:rsidR="00C730D8" w:rsidRDefault="00C730D8" w:rsidP="00C730D8">
            <w:pPr>
              <w:pStyle w:val="af4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  <w:p w:rsidR="00C730D8" w:rsidRDefault="00C730D8" w:rsidP="00C730D8">
            <w:pPr>
              <w:pStyle w:val="af4"/>
              <w:numPr>
                <w:ilvl w:val="0"/>
                <w:numId w:val="2"/>
              </w:numPr>
              <w:tabs>
                <w:tab w:val="left" w:pos="174"/>
              </w:tabs>
              <w:spacing w:after="0" w:line="350" w:lineRule="exact"/>
              <w:ind w:left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рост удельного веса населения района, участвующего в платных культурно-досуговых мероприятиях, проводимых муниципальными учреждениями культуры на 7,1% (с 36,9% в </w:t>
            </w:r>
            <w:r w:rsidR="00536AE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 году до 44,0% в 2019 году).</w:t>
            </w:r>
          </w:p>
          <w:p w:rsidR="001E11C8" w:rsidRPr="00610576" w:rsidRDefault="001E11C8" w:rsidP="00B8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</w:p>
        </w:tc>
      </w:tr>
    </w:tbl>
    <w:p w:rsidR="00B81453" w:rsidRDefault="00B81453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453" w:rsidRDefault="00B81453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453" w:rsidRDefault="00B81453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453" w:rsidRDefault="00B81453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453" w:rsidRDefault="00B81453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453" w:rsidRDefault="00B81453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453" w:rsidRDefault="00B81453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AE1" w:rsidRDefault="00536AE1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453" w:rsidRDefault="00B81453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453" w:rsidRDefault="00B81453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453" w:rsidRDefault="00B81453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084A" w:rsidRDefault="00CE084A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084A" w:rsidRDefault="00CE084A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64FD" w:rsidRPr="00DE7407" w:rsidRDefault="00CE084A" w:rsidP="001B64FD">
      <w:pPr>
        <w:pStyle w:val="a9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084A">
        <w:rPr>
          <w:rFonts w:ascii="Times New Roman" w:hAnsi="Times New Roman"/>
          <w:b/>
          <w:sz w:val="28"/>
          <w:szCs w:val="28"/>
          <w:lang w:val="ru-RU"/>
        </w:rPr>
        <w:lastRenderedPageBreak/>
        <w:t>I.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E11C8" w:rsidRPr="00DE7407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сферы реализации </w:t>
      </w:r>
      <w:r w:rsidR="001B64FD">
        <w:rPr>
          <w:rFonts w:ascii="Times New Roman" w:hAnsi="Times New Roman"/>
          <w:b/>
          <w:sz w:val="28"/>
          <w:szCs w:val="28"/>
          <w:lang w:val="ru-RU"/>
        </w:rPr>
        <w:t>подпрограммы</w:t>
      </w:r>
    </w:p>
    <w:p w:rsidR="001E11C8" w:rsidRDefault="001E11C8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7407">
        <w:rPr>
          <w:rFonts w:ascii="Times New Roman" w:hAnsi="Times New Roman"/>
          <w:b/>
          <w:sz w:val="28"/>
          <w:szCs w:val="28"/>
          <w:lang w:val="ru-RU"/>
        </w:rPr>
        <w:t>в том числе формулировки основных проблем в указанной сфере и прогноз ее развития</w:t>
      </w:r>
    </w:p>
    <w:p w:rsidR="00B81453" w:rsidRDefault="00B81453" w:rsidP="001E1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E11C8" w:rsidRPr="00927456" w:rsidRDefault="001E11C8" w:rsidP="00536A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177C9">
        <w:rPr>
          <w:rFonts w:ascii="Times New Roman" w:hAnsi="Times New Roman"/>
          <w:sz w:val="28"/>
          <w:szCs w:val="28"/>
          <w:lang w:val="ru-RU"/>
        </w:rPr>
        <w:t xml:space="preserve">В сфере культурно-досуговой деятельности в районе проводится огромная работа  по возрождению и сохранению  </w:t>
      </w:r>
      <w:r w:rsidRPr="001271E2">
        <w:rPr>
          <w:rFonts w:ascii="Times New Roman" w:hAnsi="Times New Roman"/>
          <w:sz w:val="28"/>
          <w:szCs w:val="28"/>
          <w:lang w:val="ru-RU"/>
        </w:rPr>
        <w:t xml:space="preserve">старинных обрядов. </w:t>
      </w:r>
      <w:r w:rsidRPr="00927456">
        <w:rPr>
          <w:rFonts w:ascii="Times New Roman" w:hAnsi="Times New Roman"/>
          <w:sz w:val="28"/>
          <w:szCs w:val="28"/>
          <w:lang w:val="ru-RU"/>
        </w:rPr>
        <w:t>Основной задачей фольклорных  коллективов является   возрождение, пропаганда и популяризация национальных обычаев и традиций,  воспитание у подрастающего поколения любви  к своему народу, его историческому прошлому, чувства национальной гордости    и почитания старшего поколения</w:t>
      </w:r>
    </w:p>
    <w:p w:rsidR="001E11C8" w:rsidRPr="00927456" w:rsidRDefault="001E11C8" w:rsidP="00536AE1">
      <w:pPr>
        <w:pStyle w:val="af4"/>
        <w:tabs>
          <w:tab w:val="left" w:pos="2977"/>
        </w:tabs>
        <w:spacing w:after="0" w:line="240" w:lineRule="auto"/>
        <w:ind w:right="38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Сеть клубных учреждений состоит из 2</w:t>
      </w:r>
      <w:r w:rsidR="00B81453">
        <w:rPr>
          <w:rFonts w:ascii="Times New Roman" w:hAnsi="Times New Roman"/>
          <w:sz w:val="28"/>
          <w:szCs w:val="28"/>
          <w:lang w:val="ru-RU"/>
        </w:rPr>
        <w:t>7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клубных учреждений: муниципального бюджетного учреждения культуры «Камышинский районный Дом культуры», 2 центральных Дома культуры,12 сельских Домов культуры и  1</w:t>
      </w:r>
      <w:r w:rsidR="00B81453">
        <w:rPr>
          <w:rFonts w:ascii="Times New Roman" w:hAnsi="Times New Roman"/>
          <w:sz w:val="28"/>
          <w:szCs w:val="28"/>
          <w:lang w:val="ru-RU"/>
        </w:rPr>
        <w:t>2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сельских клубов и Домов досуга.</w:t>
      </w:r>
    </w:p>
    <w:p w:rsidR="001E11C8" w:rsidRPr="00927456" w:rsidRDefault="001E11C8" w:rsidP="00536A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 xml:space="preserve">          В сфере культурно-досуговой деятельности основными проблемами являются:    </w:t>
      </w:r>
    </w:p>
    <w:p w:rsidR="001E11C8" w:rsidRPr="00927456" w:rsidRDefault="001E11C8" w:rsidP="001E11C8">
      <w:pPr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ab/>
        <w:t xml:space="preserve">1. Отсутствие в сельских клубных учреждениях района современных технических средств, звукоусиливающей аппаратуры, сценических костюмов. </w:t>
      </w:r>
    </w:p>
    <w:p w:rsidR="001E11C8" w:rsidRPr="00927456" w:rsidRDefault="001E11C8" w:rsidP="001E1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2. Учреждения  располагают устаревшим оборудованием, не хватает мебели.</w:t>
      </w:r>
    </w:p>
    <w:p w:rsidR="001E11C8" w:rsidRPr="00927456" w:rsidRDefault="001E11C8" w:rsidP="001E1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3. Темпы компьютеризации остаются крайне низкими: только 8 из 2</w:t>
      </w:r>
      <w:r w:rsidR="00B81453">
        <w:rPr>
          <w:rFonts w:ascii="Times New Roman" w:hAnsi="Times New Roman"/>
          <w:sz w:val="28"/>
          <w:szCs w:val="28"/>
          <w:lang w:val="ru-RU"/>
        </w:rPr>
        <w:t>7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клубов  имеют компьютеры.   </w:t>
      </w:r>
      <w:r w:rsidR="00B81453">
        <w:rPr>
          <w:rFonts w:ascii="Times New Roman" w:hAnsi="Times New Roman"/>
          <w:sz w:val="28"/>
          <w:szCs w:val="28"/>
          <w:lang w:val="ru-RU"/>
        </w:rPr>
        <w:t xml:space="preserve">Только 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81453">
        <w:rPr>
          <w:rFonts w:ascii="Times New Roman" w:hAnsi="Times New Roman"/>
          <w:sz w:val="28"/>
          <w:szCs w:val="28"/>
          <w:lang w:val="ru-RU"/>
        </w:rPr>
        <w:t>двух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клубн</w:t>
      </w:r>
      <w:r w:rsidR="00B81453">
        <w:rPr>
          <w:rFonts w:ascii="Times New Roman" w:hAnsi="Times New Roman"/>
          <w:sz w:val="28"/>
          <w:szCs w:val="28"/>
          <w:lang w:val="ru-RU"/>
        </w:rPr>
        <w:t>ых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B81453">
        <w:rPr>
          <w:rFonts w:ascii="Times New Roman" w:hAnsi="Times New Roman"/>
          <w:sz w:val="28"/>
          <w:szCs w:val="28"/>
          <w:lang w:val="ru-RU"/>
        </w:rPr>
        <w:t>ях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453">
        <w:rPr>
          <w:rFonts w:ascii="Times New Roman" w:hAnsi="Times New Roman"/>
          <w:sz w:val="28"/>
          <w:szCs w:val="28"/>
          <w:lang w:val="ru-RU"/>
        </w:rPr>
        <w:t>есть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доступ к ресурсам </w:t>
      </w:r>
      <w:r w:rsidR="00B81453">
        <w:rPr>
          <w:rFonts w:ascii="Times New Roman" w:hAnsi="Times New Roman"/>
          <w:sz w:val="28"/>
          <w:szCs w:val="28"/>
          <w:lang w:val="ru-RU"/>
        </w:rPr>
        <w:t>и</w:t>
      </w:r>
      <w:r w:rsidRPr="00927456">
        <w:rPr>
          <w:rFonts w:ascii="Times New Roman" w:hAnsi="Times New Roman"/>
          <w:sz w:val="28"/>
          <w:szCs w:val="28"/>
          <w:lang w:val="ru-RU"/>
        </w:rPr>
        <w:t>нтернета.</w:t>
      </w:r>
    </w:p>
    <w:p w:rsidR="001E11C8" w:rsidRPr="00927456" w:rsidRDefault="001E11C8" w:rsidP="001E1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4. Не созданы условия для предоставления культурно - досуговых услуг жителям с ограничениями в жизнедеятельности: отсутствуют пандусы при входе-выходе, специальные держатели, ограждения и</w:t>
      </w:r>
      <w:r w:rsidR="00B814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7456">
        <w:rPr>
          <w:rFonts w:ascii="Times New Roman" w:hAnsi="Times New Roman"/>
          <w:sz w:val="28"/>
          <w:szCs w:val="28"/>
          <w:lang w:val="ru-RU"/>
        </w:rPr>
        <w:t>т.д.</w:t>
      </w:r>
    </w:p>
    <w:p w:rsidR="001E11C8" w:rsidRPr="00927456" w:rsidRDefault="001E11C8" w:rsidP="001E11C8">
      <w:pPr>
        <w:pStyle w:val="af4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 xml:space="preserve">Для улучшения качества культурного обслуживания населения района, сохранения культурного наследия и повышения творческого потенциала необходимо укрепление материально-технической базы культурно-досуговых учреждений путем создания модельных сельских клубов в  населенных пунктах, приобретения автоклубов. </w:t>
      </w:r>
    </w:p>
    <w:p w:rsidR="001E11C8" w:rsidRPr="0033305D" w:rsidRDefault="001E11C8" w:rsidP="001E11C8">
      <w:pPr>
        <w:pStyle w:val="af4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3305D">
        <w:rPr>
          <w:rFonts w:ascii="Times New Roman" w:hAnsi="Times New Roman"/>
          <w:sz w:val="28"/>
          <w:szCs w:val="28"/>
          <w:u w:val="single"/>
          <w:lang w:val="ru-RU"/>
        </w:rPr>
        <w:t>МБУК «Камышинский РДК» Курского района Курской области.</w:t>
      </w:r>
    </w:p>
    <w:p w:rsidR="001E11C8" w:rsidRPr="00927456" w:rsidRDefault="001E11C8" w:rsidP="001E1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От успешного развития культуры как сферы экономики зависит улучшение качества жизни людей.</w:t>
      </w:r>
    </w:p>
    <w:p w:rsidR="001E11C8" w:rsidRPr="00927456" w:rsidRDefault="001E11C8" w:rsidP="001E11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ab/>
        <w:t>Сегодня общество заинтересовано в повышении доступности культурных благ и удовлетворении потребности людей в творческой самореализации, усилении влияния культуры на процессы социальных преобразований и экономического развития.</w:t>
      </w:r>
    </w:p>
    <w:p w:rsidR="001E11C8" w:rsidRPr="00927456" w:rsidRDefault="001E11C8" w:rsidP="001E11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ab/>
        <w:t xml:space="preserve">Необходимость формирования культурной среды, отвечающей растущим потребностям личности и общества, повышения качества, разнообразия и эффективности услуг в сфере культуры, создания условий для доступности участия всего населения в культурной жизни, а также </w:t>
      </w:r>
      <w:r w:rsidRPr="00927456">
        <w:rPr>
          <w:rFonts w:ascii="Times New Roman" w:hAnsi="Times New Roman"/>
          <w:sz w:val="28"/>
          <w:szCs w:val="28"/>
          <w:lang w:val="ru-RU"/>
        </w:rPr>
        <w:lastRenderedPageBreak/>
        <w:t>вовлеченности детей и молодежи в активную социокультурную деятельность обусловлена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1E11C8" w:rsidRPr="00927456" w:rsidRDefault="001E11C8" w:rsidP="001E11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 xml:space="preserve">          Вся деятельность </w:t>
      </w:r>
      <w:r>
        <w:rPr>
          <w:rFonts w:ascii="Times New Roman" w:hAnsi="Times New Roman"/>
          <w:sz w:val="28"/>
          <w:szCs w:val="28"/>
          <w:lang w:val="ru-RU"/>
        </w:rPr>
        <w:t>МБУК «Камышинский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РДК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Курского района Курской области </w:t>
      </w:r>
      <w:r w:rsidRPr="00927456">
        <w:rPr>
          <w:rFonts w:ascii="Times New Roman" w:hAnsi="Times New Roman"/>
          <w:sz w:val="28"/>
          <w:szCs w:val="28"/>
          <w:lang w:val="ru-RU"/>
        </w:rPr>
        <w:t>основывается на культурных и духовных ценностях. Эффективность работы учреждения культуры, его авторитет и престиж зависит от того, каким образом мы выявляем культурные потребности и запросы населения, какие механизмы применяются по их удовлетворению.</w:t>
      </w:r>
    </w:p>
    <w:p w:rsidR="001E11C8" w:rsidRDefault="001E11C8" w:rsidP="001E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В МБУК «Камышинский РДК» действует 13 клубных формирований, из них 11 самодеятельного народного творчества. В них принимает участие 157 человек: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27456">
        <w:rPr>
          <w:rFonts w:ascii="Times New Roman" w:hAnsi="Times New Roman"/>
          <w:sz w:val="28"/>
          <w:szCs w:val="28"/>
          <w:lang w:val="ru-RU"/>
        </w:rPr>
        <w:t>ансамбль в</w:t>
      </w:r>
      <w:r>
        <w:rPr>
          <w:rFonts w:ascii="Times New Roman" w:hAnsi="Times New Roman"/>
          <w:sz w:val="28"/>
          <w:szCs w:val="28"/>
          <w:lang w:val="ru-RU"/>
        </w:rPr>
        <w:t>етеранов войны и  труда – 15чел;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 мужской вока</w:t>
      </w:r>
      <w:r>
        <w:rPr>
          <w:rFonts w:ascii="Times New Roman" w:hAnsi="Times New Roman"/>
          <w:sz w:val="28"/>
          <w:szCs w:val="28"/>
          <w:lang w:val="ru-RU"/>
        </w:rPr>
        <w:t>льный ансамбль «Аккорд» - 7 чел;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 танцевальны</w:t>
      </w:r>
      <w:r>
        <w:rPr>
          <w:rFonts w:ascii="Times New Roman" w:hAnsi="Times New Roman"/>
          <w:sz w:val="28"/>
          <w:szCs w:val="28"/>
          <w:lang w:val="ru-RU"/>
        </w:rPr>
        <w:t>й коллектив «Карусель» - 12 чел;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 ан</w:t>
      </w:r>
      <w:r>
        <w:rPr>
          <w:rFonts w:ascii="Times New Roman" w:hAnsi="Times New Roman"/>
          <w:sz w:val="28"/>
          <w:szCs w:val="28"/>
          <w:lang w:val="ru-RU"/>
        </w:rPr>
        <w:t>самбль «Русская песня» - 15 чел;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детский ансамбль </w:t>
      </w:r>
      <w:r>
        <w:rPr>
          <w:rFonts w:ascii="Times New Roman" w:hAnsi="Times New Roman"/>
          <w:sz w:val="28"/>
          <w:szCs w:val="28"/>
          <w:lang w:val="ru-RU"/>
        </w:rPr>
        <w:t>«Соловушка» - 11 чел;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7456">
        <w:rPr>
          <w:rFonts w:ascii="Times New Roman" w:hAnsi="Times New Roman"/>
          <w:sz w:val="28"/>
          <w:szCs w:val="28"/>
          <w:lang w:val="ru-RU"/>
        </w:rPr>
        <w:t>женск</w:t>
      </w:r>
      <w:r>
        <w:rPr>
          <w:rFonts w:ascii="Times New Roman" w:hAnsi="Times New Roman"/>
          <w:sz w:val="28"/>
          <w:szCs w:val="28"/>
          <w:lang w:val="ru-RU"/>
        </w:rPr>
        <w:t>ий ансамбль «Рябинушка» - 6 чел;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7456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ольный взрослый кружок – 10 чел;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сольный детский – 11 чел;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 драматиче</w:t>
      </w:r>
      <w:r>
        <w:rPr>
          <w:rFonts w:ascii="Times New Roman" w:hAnsi="Times New Roman"/>
          <w:sz w:val="28"/>
          <w:szCs w:val="28"/>
          <w:lang w:val="ru-RU"/>
        </w:rPr>
        <w:t>ский кружок «Экспресс» - 14 чел;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 ансамбль</w:t>
      </w:r>
      <w:r>
        <w:rPr>
          <w:rFonts w:ascii="Times New Roman" w:hAnsi="Times New Roman"/>
          <w:sz w:val="28"/>
          <w:szCs w:val="28"/>
          <w:lang w:val="ru-RU"/>
        </w:rPr>
        <w:t xml:space="preserve"> народных инструментов – 25 чел;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любительский клуб по интересам для людей пожилого возраста     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«Надежда» - 14 чел;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 фольклор</w:t>
      </w:r>
      <w:r>
        <w:rPr>
          <w:rFonts w:ascii="Times New Roman" w:hAnsi="Times New Roman"/>
          <w:sz w:val="28"/>
          <w:szCs w:val="28"/>
          <w:lang w:val="ru-RU"/>
        </w:rPr>
        <w:t>ный ансамбль «Частушка» - 5 чел;</w:t>
      </w:r>
    </w:p>
    <w:p w:rsidR="00B81453" w:rsidRPr="00927456" w:rsidRDefault="00B81453" w:rsidP="00B8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- спортивный клуб «Марафон»  - 12 чел.</w:t>
      </w:r>
    </w:p>
    <w:p w:rsidR="00B81453" w:rsidRPr="00927456" w:rsidRDefault="00B81453" w:rsidP="00B81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77C9">
        <w:rPr>
          <w:rFonts w:ascii="Times New Roman" w:hAnsi="Times New Roman"/>
          <w:sz w:val="28"/>
          <w:szCs w:val="28"/>
          <w:lang w:val="ru-RU"/>
        </w:rPr>
        <w:t xml:space="preserve">       Двум коллективам присвоено звание «Самодеятельный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3177C9">
        <w:rPr>
          <w:rFonts w:ascii="Times New Roman" w:hAnsi="Times New Roman"/>
          <w:sz w:val="28"/>
          <w:szCs w:val="28"/>
          <w:lang w:val="ru-RU"/>
        </w:rPr>
        <w:t xml:space="preserve">ародный коллектив». 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Это Ансамбль ветеранов войны и труда и ансамбль «Русская песня», коллективы через каждые два года успешно подтверждают свое звание. </w:t>
      </w:r>
    </w:p>
    <w:p w:rsidR="00B81453" w:rsidRPr="00927456" w:rsidRDefault="00B81453" w:rsidP="00B81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7268">
        <w:rPr>
          <w:rFonts w:ascii="Times New Roman" w:hAnsi="Times New Roman"/>
          <w:sz w:val="28"/>
          <w:szCs w:val="28"/>
        </w:rPr>
        <w:t> 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B6CF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МБУК «Камышинский РДК» обеспечивает  культурный досуг населения, сохранение и поддержание традиционной народной культуры. Народное творчество, художественная самодеятельность – неотъемлемая часть культурной жизни села. Коллектив </w:t>
      </w:r>
      <w:r>
        <w:rPr>
          <w:rFonts w:ascii="Times New Roman" w:hAnsi="Times New Roman"/>
          <w:sz w:val="28"/>
          <w:szCs w:val="28"/>
          <w:lang w:val="ru-RU"/>
        </w:rPr>
        <w:t>МБУК «</w:t>
      </w:r>
      <w:r w:rsidRPr="00927456">
        <w:rPr>
          <w:rFonts w:ascii="Times New Roman" w:hAnsi="Times New Roman"/>
          <w:sz w:val="28"/>
          <w:szCs w:val="28"/>
          <w:lang w:val="ru-RU"/>
        </w:rPr>
        <w:t>Камышинск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РДК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бережно хранит и передает от поколения к поколению основы национальной традиционной культуры. Сегодня заметно возрос интерес к народному творчеству. В нем мы ищем истоки наших характеров, взаимоотношений. Мы знаем, что культура не только рядом и вокруг – она внутри нас: в наших именах, песнях, сказках, легендах и преданиях, в обрядах и традициях народной жизни.</w:t>
      </w:r>
    </w:p>
    <w:p w:rsidR="00B81453" w:rsidRPr="00927456" w:rsidRDefault="00B81453" w:rsidP="00B81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 xml:space="preserve">      В любое время года РДК живет своей интересной жизнью благодаря большой, кропотливой работе всего коллектива, людей неравнодушных, влюбленных в свое дело и стремящихся создать хорошее настроение. Но для полноценного развития деятельности РДК и удовлетворения культурных </w:t>
      </w:r>
      <w:r w:rsidRPr="00927456">
        <w:rPr>
          <w:rFonts w:ascii="Times New Roman" w:hAnsi="Times New Roman"/>
          <w:sz w:val="28"/>
          <w:szCs w:val="28"/>
          <w:lang w:val="ru-RU"/>
        </w:rPr>
        <w:lastRenderedPageBreak/>
        <w:t>потребностей населения основной проблемой является укрепление и модернизация материально-технической базы Дома культуры:</w:t>
      </w:r>
    </w:p>
    <w:p w:rsidR="00B81453" w:rsidRPr="00FF6186" w:rsidRDefault="00B81453" w:rsidP="00B814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F6186">
        <w:rPr>
          <w:rFonts w:ascii="Times New Roman" w:hAnsi="Times New Roman"/>
          <w:sz w:val="28"/>
          <w:szCs w:val="28"/>
          <w:lang w:val="ru-RU"/>
        </w:rPr>
        <w:t>недостаточное ос</w:t>
      </w:r>
      <w:r>
        <w:rPr>
          <w:rFonts w:ascii="Times New Roman" w:hAnsi="Times New Roman"/>
          <w:sz w:val="28"/>
          <w:szCs w:val="28"/>
          <w:lang w:val="ru-RU"/>
        </w:rPr>
        <w:t>нащение музыкальной аппаратурой,</w:t>
      </w:r>
      <w:r w:rsidRPr="00FF6186">
        <w:rPr>
          <w:rFonts w:ascii="Times New Roman" w:hAnsi="Times New Roman"/>
          <w:sz w:val="28"/>
          <w:szCs w:val="28"/>
          <w:lang w:val="ru-RU"/>
        </w:rPr>
        <w:t xml:space="preserve"> современной звукоусиливающей аппаратуры, сценических костюмов;</w:t>
      </w:r>
    </w:p>
    <w:p w:rsidR="00B81453" w:rsidRPr="00FF6186" w:rsidRDefault="00B81453" w:rsidP="00B814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F6186">
        <w:rPr>
          <w:rFonts w:ascii="Times New Roman" w:hAnsi="Times New Roman"/>
          <w:sz w:val="28"/>
          <w:szCs w:val="28"/>
          <w:lang w:val="ru-RU"/>
        </w:rPr>
        <w:t xml:space="preserve">отсутствие  технических средств; </w:t>
      </w:r>
    </w:p>
    <w:p w:rsidR="00B81453" w:rsidRPr="00FF6186" w:rsidRDefault="00B81453" w:rsidP="00B814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F6186">
        <w:rPr>
          <w:rFonts w:ascii="Times New Roman" w:hAnsi="Times New Roman"/>
          <w:sz w:val="28"/>
          <w:szCs w:val="28"/>
          <w:lang w:val="ru-RU"/>
        </w:rPr>
        <w:t>недостаток мебели: столов, стульев, шкафов для костюмов;</w:t>
      </w:r>
    </w:p>
    <w:p w:rsidR="00B81453" w:rsidRPr="00FF6186" w:rsidRDefault="00B81453" w:rsidP="00B814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F6186">
        <w:rPr>
          <w:rFonts w:ascii="Times New Roman" w:hAnsi="Times New Roman"/>
          <w:sz w:val="28"/>
          <w:szCs w:val="28"/>
          <w:lang w:val="ru-RU"/>
        </w:rPr>
        <w:t>отсутствие  доступа к ресурсам интернета. Использование в своей работе компьютерной техники повлияло бы на организацию культурно-досуговой деятельности на современном уровне;</w:t>
      </w:r>
    </w:p>
    <w:p w:rsidR="00B81453" w:rsidRPr="00FF6186" w:rsidRDefault="00B81453" w:rsidP="00B814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F6186">
        <w:rPr>
          <w:rFonts w:ascii="Times New Roman" w:hAnsi="Times New Roman"/>
          <w:sz w:val="28"/>
          <w:szCs w:val="28"/>
          <w:lang w:val="ru-RU"/>
        </w:rPr>
        <w:t>из-за отсутствия видеопроектора и мультиплеера  не проходят мероприятия на должном уровне;</w:t>
      </w:r>
    </w:p>
    <w:p w:rsidR="00B81453" w:rsidRPr="00FF6186" w:rsidRDefault="00B81453" w:rsidP="00B814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F6186">
        <w:rPr>
          <w:rFonts w:ascii="Times New Roman" w:hAnsi="Times New Roman"/>
          <w:sz w:val="28"/>
          <w:szCs w:val="28"/>
          <w:lang w:val="ru-RU"/>
        </w:rPr>
        <w:t>необходим ремонт кабинетов;</w:t>
      </w:r>
    </w:p>
    <w:p w:rsidR="00B81453" w:rsidRPr="00FF6186" w:rsidRDefault="00B81453" w:rsidP="00B814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F6186">
        <w:rPr>
          <w:rFonts w:ascii="Times New Roman" w:hAnsi="Times New Roman"/>
          <w:sz w:val="28"/>
          <w:szCs w:val="28"/>
          <w:lang w:val="ru-RU"/>
        </w:rPr>
        <w:t xml:space="preserve">благоустройство территории; </w:t>
      </w:r>
    </w:p>
    <w:p w:rsidR="00B81453" w:rsidRDefault="00B81453" w:rsidP="00B814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освещения сцены.</w:t>
      </w:r>
    </w:p>
    <w:p w:rsidR="0080505B" w:rsidRPr="00FF6186" w:rsidRDefault="0080505B" w:rsidP="00B814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505B" w:rsidRPr="00E021C2" w:rsidRDefault="0080505B" w:rsidP="0080505B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. Пр</w:t>
      </w:r>
      <w:r w:rsidRPr="00D01F22">
        <w:rPr>
          <w:rFonts w:ascii="Times New Roman" w:hAnsi="Times New Roman"/>
          <w:b/>
          <w:bCs/>
          <w:sz w:val="28"/>
          <w:szCs w:val="28"/>
          <w:lang w:val="ru-RU"/>
        </w:rPr>
        <w:t xml:space="preserve">иоритеты политики в 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 xml:space="preserve">сфере реализации подпрограммы </w:t>
      </w:r>
      <w:r w:rsidRPr="00D01F22">
        <w:rPr>
          <w:rFonts w:ascii="Times New Roman" w:hAnsi="Times New Roman"/>
          <w:b/>
          <w:bCs/>
          <w:sz w:val="28"/>
          <w:szCs w:val="28"/>
          <w:lang w:val="ru-RU"/>
        </w:rPr>
        <w:t>цели, задачи и п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оказатели (индикаторы) достижения целей и решения задач, описание основных ожидаемых результатов реализации подпрограммы  программы</w:t>
      </w:r>
    </w:p>
    <w:p w:rsidR="0080505B" w:rsidRPr="00E021C2" w:rsidRDefault="0080505B" w:rsidP="0080505B">
      <w:pPr>
        <w:pStyle w:val="a9"/>
        <w:jc w:val="center"/>
        <w:rPr>
          <w:rFonts w:ascii="Times New Roman" w:eastAsia="HiddenHorzOCR" w:hAnsi="Times New Roman"/>
          <w:b/>
          <w:sz w:val="28"/>
          <w:szCs w:val="28"/>
          <w:lang w:val="ru-RU"/>
        </w:rPr>
      </w:pPr>
    </w:p>
    <w:p w:rsidR="0080505B" w:rsidRPr="0008681B" w:rsidRDefault="0080505B" w:rsidP="0080505B">
      <w:pPr>
        <w:pStyle w:val="a9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8681B">
        <w:rPr>
          <w:rFonts w:ascii="Times New Roman" w:hAnsi="Times New Roman"/>
          <w:sz w:val="28"/>
          <w:szCs w:val="28"/>
          <w:lang w:val="ru-RU"/>
        </w:rPr>
        <w:t xml:space="preserve">Приоритеты  политики в сфере культуры </w:t>
      </w:r>
      <w:r>
        <w:rPr>
          <w:rFonts w:ascii="Times New Roman" w:hAnsi="Times New Roman"/>
          <w:sz w:val="28"/>
          <w:szCs w:val="28"/>
          <w:lang w:val="ru-RU"/>
        </w:rPr>
        <w:t xml:space="preserve">в Курском районе </w:t>
      </w:r>
      <w:r w:rsidRPr="0008681B">
        <w:rPr>
          <w:rFonts w:ascii="Times New Roman" w:hAnsi="Times New Roman"/>
          <w:sz w:val="28"/>
          <w:szCs w:val="28"/>
          <w:lang w:val="ru-RU"/>
        </w:rPr>
        <w:t>на период до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08681B">
        <w:rPr>
          <w:rFonts w:ascii="Times New Roman" w:hAnsi="Times New Roman"/>
          <w:sz w:val="28"/>
          <w:szCs w:val="28"/>
          <w:lang w:val="ru-RU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80505B" w:rsidRPr="000322EA" w:rsidRDefault="00536AE1" w:rsidP="00805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«Основы законодательства Российской Федерации о культуре», утвержденные Верховным Советом Российской Федерации 09.10.1992 г. №</w:t>
      </w:r>
      <w:r w:rsidR="0080505B" w:rsidRPr="00C16D48">
        <w:rPr>
          <w:rFonts w:ascii="Times New Roman" w:hAnsi="Times New Roman"/>
          <w:sz w:val="28"/>
          <w:szCs w:val="28"/>
          <w:lang w:eastAsia="ru-RU"/>
        </w:rPr>
        <w:t> 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3612-</w:t>
      </w:r>
      <w:r w:rsidR="0080505B" w:rsidRPr="00C16D48">
        <w:rPr>
          <w:rFonts w:ascii="Times New Roman" w:hAnsi="Times New Roman"/>
          <w:sz w:val="28"/>
          <w:szCs w:val="28"/>
          <w:lang w:eastAsia="ru-RU"/>
        </w:rPr>
        <w:t>I</w:t>
      </w:r>
      <w:r w:rsidR="0080505B" w:rsidRPr="0080505B">
        <w:rPr>
          <w:rStyle w:val="doctitle1"/>
          <w:rFonts w:ascii="Times New Roman" w:hAnsi="Times New Roman" w:cs="Times New Roman"/>
          <w:sz w:val="28"/>
          <w:szCs w:val="28"/>
          <w:lang w:val="ru-RU"/>
        </w:rPr>
        <w:t>(ред. от 21.07.2014)</w:t>
      </w:r>
      <w:r w:rsidR="0080505B" w:rsidRPr="0080505B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80505B" w:rsidRPr="000322EA" w:rsidRDefault="00536AE1" w:rsidP="00805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Федеральный закон от 22.08.1996 №126-ФЗ «О государственной поддержке кинематографии Российской Федерации»;</w:t>
      </w:r>
    </w:p>
    <w:p w:rsidR="0080505B" w:rsidRPr="000322EA" w:rsidRDefault="00536AE1" w:rsidP="00805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Федеральный закон от 26.05.1996 г. №54-ФЗ «О Музейном фонде Российской Федерации и музеях в Российской Федерации»;</w:t>
      </w:r>
    </w:p>
    <w:p w:rsidR="0080505B" w:rsidRPr="000322EA" w:rsidRDefault="00536AE1" w:rsidP="00805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80505B" w:rsidRPr="000322EA" w:rsidRDefault="00536AE1" w:rsidP="00805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</w:t>
      </w:r>
      <w:r w:rsidR="0080505B" w:rsidRPr="00C16D48">
        <w:rPr>
          <w:rFonts w:ascii="Times New Roman" w:hAnsi="Times New Roman"/>
          <w:sz w:val="28"/>
          <w:szCs w:val="28"/>
          <w:lang w:eastAsia="ru-RU"/>
        </w:rPr>
        <w:t> 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г. №</w:t>
      </w:r>
      <w:r w:rsidR="0080505B" w:rsidRPr="00C16D48">
        <w:rPr>
          <w:rFonts w:ascii="Times New Roman" w:hAnsi="Times New Roman"/>
          <w:sz w:val="28"/>
          <w:szCs w:val="28"/>
          <w:lang w:eastAsia="ru-RU"/>
        </w:rPr>
        <w:t> 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1662-р;</w:t>
      </w:r>
    </w:p>
    <w:p w:rsidR="0080505B" w:rsidRPr="000322EA" w:rsidRDefault="00536AE1" w:rsidP="00805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Концепция развития театрального дела в Российской Федерации на период до 2020 года, одобренная распоряжением Правительства Российской Федерации от 10.06.2011 г. №</w:t>
      </w:r>
      <w:r w:rsidR="0080505B" w:rsidRPr="00C16D48">
        <w:rPr>
          <w:rFonts w:ascii="Times New Roman" w:hAnsi="Times New Roman"/>
          <w:sz w:val="28"/>
          <w:szCs w:val="28"/>
          <w:lang w:eastAsia="ru-RU"/>
        </w:rPr>
        <w:t> 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1019-р;</w:t>
      </w:r>
    </w:p>
    <w:p w:rsidR="0080505B" w:rsidRPr="000322EA" w:rsidRDefault="00536AE1" w:rsidP="00805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утвержденная приказом Министерства культуры Российской Федерации от 20.07.2011 г. №</w:t>
      </w:r>
      <w:r w:rsidR="0080505B" w:rsidRPr="00C16D48">
        <w:rPr>
          <w:rFonts w:ascii="Times New Roman" w:hAnsi="Times New Roman"/>
          <w:sz w:val="28"/>
          <w:szCs w:val="28"/>
          <w:lang w:eastAsia="ru-RU"/>
        </w:rPr>
        <w:t> 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807;</w:t>
      </w:r>
    </w:p>
    <w:p w:rsidR="0080505B" w:rsidRPr="000322EA" w:rsidRDefault="00536AE1" w:rsidP="00805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- 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80505B" w:rsidRPr="000322EA" w:rsidRDefault="00536AE1" w:rsidP="00805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</w:t>
      </w:r>
      <w:r w:rsidR="0080505B" w:rsidRPr="00C16D48">
        <w:rPr>
          <w:rFonts w:ascii="Times New Roman" w:hAnsi="Times New Roman"/>
          <w:sz w:val="28"/>
          <w:szCs w:val="28"/>
          <w:lang w:eastAsia="ru-RU"/>
        </w:rPr>
        <w:t>IV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ОД;</w:t>
      </w:r>
    </w:p>
    <w:p w:rsidR="0080505B" w:rsidRPr="000322EA" w:rsidRDefault="00536AE1" w:rsidP="00805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Закон Курской области от 05.03.2004 г. № 9-ЗКО «О культуре»;</w:t>
      </w:r>
    </w:p>
    <w:p w:rsidR="0080505B" w:rsidRPr="000322EA" w:rsidRDefault="00536AE1" w:rsidP="00805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Закон Курской области от 29.12.2005 г. № 120-ЗКО «Об объектах культурного наследия Курской области»;</w:t>
      </w:r>
    </w:p>
    <w:p w:rsidR="0080505B" w:rsidRPr="000322EA" w:rsidRDefault="00536AE1" w:rsidP="00805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80505B" w:rsidRPr="000322EA">
        <w:rPr>
          <w:rFonts w:ascii="Times New Roman" w:hAnsi="Times New Roman"/>
          <w:sz w:val="28"/>
          <w:szCs w:val="28"/>
          <w:lang w:val="ru-RU" w:eastAsia="ru-RU"/>
        </w:rPr>
        <w:t>Закон Курской области от 28.02.2011 г. №15-ЗКО «О программе социально-экономического развития Курской области на 2011-2015 годы»;</w:t>
      </w:r>
    </w:p>
    <w:p w:rsidR="0080505B" w:rsidRPr="000322EA" w:rsidRDefault="0080505B" w:rsidP="00805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22EA">
        <w:rPr>
          <w:rFonts w:ascii="Times New Roman" w:hAnsi="Times New Roman"/>
          <w:sz w:val="28"/>
          <w:szCs w:val="28"/>
          <w:lang w:val="ru-RU" w:eastAsia="ru-RU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80505B" w:rsidRPr="001271E2" w:rsidRDefault="00536AE1" w:rsidP="0080505B">
      <w:pPr>
        <w:pStyle w:val="a9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</w:rPr>
        <w:t xml:space="preserve">Цели </w:t>
      </w:r>
      <w:r w:rsidR="0080505B" w:rsidRPr="00040550">
        <w:rPr>
          <w:rFonts w:ascii="Times New Roman" w:eastAsia="HiddenHorzOCR" w:hAnsi="Times New Roman"/>
          <w:sz w:val="28"/>
          <w:szCs w:val="28"/>
        </w:rPr>
        <w:t>подпрограммы</w:t>
      </w:r>
      <w:r w:rsidR="0080505B">
        <w:rPr>
          <w:rFonts w:ascii="Times New Roman" w:eastAsia="HiddenHorzOCR" w:hAnsi="Times New Roman"/>
          <w:sz w:val="28"/>
          <w:szCs w:val="28"/>
          <w:lang w:val="ru-RU"/>
        </w:rPr>
        <w:t>:</w:t>
      </w:r>
    </w:p>
    <w:tbl>
      <w:tblPr>
        <w:tblW w:w="9648" w:type="dxa"/>
        <w:tblLook w:val="01E0"/>
      </w:tblPr>
      <w:tblGrid>
        <w:gridCol w:w="9648"/>
      </w:tblGrid>
      <w:tr w:rsidR="0080505B" w:rsidRPr="00824038" w:rsidTr="00CE084A">
        <w:trPr>
          <w:trHeight w:val="1370"/>
        </w:trPr>
        <w:tc>
          <w:tcPr>
            <w:tcW w:w="9648" w:type="dxa"/>
            <w:hideMark/>
          </w:tcPr>
          <w:p w:rsidR="0080505B" w:rsidRPr="001271E2" w:rsidRDefault="0080505B" w:rsidP="00CE0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</w:t>
            </w:r>
            <w:r w:rsidRPr="001271E2">
              <w:rPr>
                <w:rFonts w:ascii="Times New Roman" w:hAnsi="Times New Roman"/>
                <w:sz w:val="28"/>
                <w:szCs w:val="28"/>
                <w:lang w:val="ru-RU"/>
              </w:rPr>
              <w:t>азвитие культурно-досу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говой деятельности;</w:t>
            </w:r>
          </w:p>
          <w:p w:rsidR="0080505B" w:rsidRPr="001271E2" w:rsidRDefault="0080505B" w:rsidP="00CE0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</w:t>
            </w:r>
            <w:r w:rsidRPr="001271E2">
              <w:rPr>
                <w:rFonts w:ascii="Times New Roman" w:hAnsi="Times New Roman"/>
                <w:sz w:val="28"/>
                <w:szCs w:val="28"/>
                <w:lang w:val="ru-RU"/>
              </w:rPr>
              <w:t>рганиз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ация кинообслуживания населения;</w:t>
            </w:r>
          </w:p>
          <w:p w:rsidR="0080505B" w:rsidRPr="001271E2" w:rsidRDefault="0080505B" w:rsidP="00CE0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у</w:t>
            </w:r>
            <w:r w:rsidRPr="001271E2">
              <w:rPr>
                <w:rFonts w:ascii="Times New Roman" w:hAnsi="Times New Roman"/>
                <w:sz w:val="28"/>
                <w:szCs w:val="28"/>
                <w:lang w:val="ru-RU"/>
              </w:rPr>
              <w:t>крепление материально-техни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ческой базы учреждений культуры;</w:t>
            </w:r>
          </w:p>
          <w:p w:rsidR="0080505B" w:rsidRDefault="0080505B" w:rsidP="00CE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</w:t>
            </w:r>
            <w:r w:rsidRPr="001271E2">
              <w:rPr>
                <w:rFonts w:ascii="Times New Roman" w:hAnsi="Times New Roman"/>
                <w:sz w:val="28"/>
                <w:szCs w:val="28"/>
                <w:lang w:val="ru-RU"/>
              </w:rPr>
              <w:t>охранение и развитие кадрового потенциала</w:t>
            </w:r>
            <w:r w:rsidR="00536AE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36AE1" w:rsidRPr="00536AE1" w:rsidRDefault="00536AE1" w:rsidP="00CE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З</w:t>
            </w:r>
            <w:r w:rsidRPr="00040550">
              <w:rPr>
                <w:rFonts w:ascii="Times New Roman" w:eastAsia="HiddenHorzOCR" w:hAnsi="Times New Roman"/>
                <w:sz w:val="28"/>
                <w:szCs w:val="28"/>
              </w:rPr>
              <w:t>адачи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подпрограммы:</w:t>
            </w:r>
          </w:p>
        </w:tc>
      </w:tr>
      <w:tr w:rsidR="0080505B" w:rsidRPr="001B64FD" w:rsidTr="00CE084A">
        <w:tc>
          <w:tcPr>
            <w:tcW w:w="9648" w:type="dxa"/>
            <w:hideMark/>
          </w:tcPr>
          <w:p w:rsidR="0080505B" w:rsidRPr="001271E2" w:rsidRDefault="0080505B" w:rsidP="00CE0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 обеспечение качества инновационных процессов; </w:t>
            </w:r>
          </w:p>
          <w:p w:rsidR="0080505B" w:rsidRPr="001271E2" w:rsidRDefault="0080505B" w:rsidP="00CE0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повышение социального статуса и уровня профессиональной компетентности работников культуры;</w:t>
            </w:r>
          </w:p>
          <w:p w:rsidR="0080505B" w:rsidRPr="001271E2" w:rsidRDefault="0080505B" w:rsidP="00CE0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ресурсное (нормативное, правовое, кадровое, информационное, методическое, материально-техническое) обеспечение работы учреждений; </w:t>
            </w:r>
          </w:p>
          <w:p w:rsidR="0080505B" w:rsidRPr="001271E2" w:rsidRDefault="0080505B" w:rsidP="00CE0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оптимизация сети клубных формирований для различных возрастных групп по всем жанрам;</w:t>
            </w:r>
          </w:p>
          <w:p w:rsidR="0080505B" w:rsidRPr="001271E2" w:rsidRDefault="0080505B" w:rsidP="00CE0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 повышение эффективности мер по возрождению и сохранению традиционной культуры; </w:t>
            </w:r>
          </w:p>
          <w:p w:rsidR="0080505B" w:rsidRPr="001271E2" w:rsidRDefault="0080505B" w:rsidP="00CE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71E2"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участия творческих коллективов района во всероссийских,  межрегиональных, областных смотрах, 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нкурсах, выставках и фестивалях;</w:t>
            </w:r>
          </w:p>
          <w:p w:rsidR="0080505B" w:rsidRPr="001271E2" w:rsidRDefault="0080505B" w:rsidP="00CE0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создание необходимых материально-технических условий,  обеспечивающих современное качество предоставляемых</w:t>
            </w:r>
            <w:r w:rsidRPr="001271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услуг в сфере культурно-досугово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</w:t>
            </w:r>
            <w:r w:rsidRPr="001271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дела в Курском районе.</w:t>
            </w:r>
          </w:p>
          <w:p w:rsidR="0080505B" w:rsidRDefault="0080505B" w:rsidP="00CE084A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Целевые показатели (индикаторы) подпрограммы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:</w:t>
            </w:r>
          </w:p>
          <w:p w:rsidR="0080505B" w:rsidRPr="00C730D8" w:rsidRDefault="00C730D8" w:rsidP="00CE084A">
            <w:pPr>
              <w:pStyle w:val="af4"/>
              <w:tabs>
                <w:tab w:val="left" w:pos="155"/>
              </w:tabs>
              <w:spacing w:after="0" w:line="350" w:lineRule="exact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C730D8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- увеличение доли лиц, занимающихся самодеятельным художественным творчеством на 1,4% (с 2,6% в 2015 году до 4,0% в 2019 году)</w:t>
            </w:r>
            <w:r w:rsidR="0080505B" w:rsidRPr="00C730D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80505B" w:rsidRPr="00C971E7" w:rsidRDefault="0080505B" w:rsidP="00CE084A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Pr="00C971E7">
              <w:rPr>
                <w:rFonts w:ascii="Times New Roman" w:hAnsi="Times New Roman"/>
                <w:sz w:val="28"/>
                <w:szCs w:val="28"/>
                <w:lang w:val="ru-RU"/>
              </w:rPr>
              <w:t>Показатель отражает уровень приобщения талантливых граждан Курского района к разножанровому народному творчеству</w:t>
            </w:r>
            <w:r w:rsidRPr="00C971E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80505B" w:rsidRPr="001F0623" w:rsidRDefault="0080505B" w:rsidP="00CE084A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Pr="001F0623">
              <w:rPr>
                <w:rFonts w:ascii="Times New Roman" w:hAnsi="Times New Roman"/>
                <w:sz w:val="28"/>
                <w:szCs w:val="28"/>
                <w:lang w:val="ru-RU"/>
              </w:rPr>
              <w:t>Показатель рассчитывается</w:t>
            </w:r>
            <w:r w:rsidRPr="001F06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основе данных Росстата по Курскому району Курской области.</w:t>
            </w:r>
          </w:p>
          <w:p w:rsidR="0080505B" w:rsidRDefault="0080505B" w:rsidP="00CE084A">
            <w:pPr>
              <w:pStyle w:val="af4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Pr="001F06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Значение целевого индикатора за отчетный период определяется путем мониторинга, включающего в себя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населения по вопросам удовлетворенности услугами в сфере культуры</w:t>
            </w:r>
          </w:p>
          <w:p w:rsidR="0080505B" w:rsidRPr="00C730D8" w:rsidRDefault="0080505B" w:rsidP="00CE084A">
            <w:pPr>
              <w:pStyle w:val="af4"/>
              <w:spacing w:after="0" w:line="240" w:lineRule="auto"/>
              <w:ind w:left="4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- увеличение числа участников всероссийских, международных фестивалей, в 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мероприятиях за пределами области на </w:t>
            </w:r>
            <w:r w:rsidR="00C730D8" w:rsidRPr="00C730D8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20% (с 15 % в 2015 году до 35% в 2019 году)</w:t>
            </w:r>
            <w:r w:rsidR="00EF7B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80505B" w:rsidRPr="00C971E7" w:rsidRDefault="0080505B" w:rsidP="00CE084A">
            <w:pPr>
              <w:pStyle w:val="a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C97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Показатель </w:t>
            </w:r>
            <w:r w:rsidRPr="00C971E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отражает уровень развития межрегиональных и международных творческих связей района; темп прироста участников мероприятий за пределами области. </w:t>
            </w:r>
          </w:p>
          <w:p w:rsidR="0080505B" w:rsidRDefault="0080505B" w:rsidP="00CE0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рост удельного веса населения района, участвующего в платных культурно-досуговых мероприятиях, проводимых муниципальными учреждениями культуры на </w:t>
            </w:r>
            <w:r w:rsidR="00EF7B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7,1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% (с </w:t>
            </w:r>
            <w:r w:rsidR="00EF7B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36,9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% в 201</w:t>
            </w:r>
            <w:r w:rsidR="00F83D3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5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году до </w:t>
            </w:r>
            <w:r w:rsidR="00EF7B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44,0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% в 201</w:t>
            </w:r>
            <w:r w:rsidR="00F83D3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9</w:t>
            </w:r>
            <w:r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году</w:t>
            </w:r>
            <w:r w:rsidR="00EF7B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).</w:t>
            </w:r>
          </w:p>
          <w:p w:rsidR="0080505B" w:rsidRPr="005E4C05" w:rsidRDefault="0080505B" w:rsidP="00CE0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Pr="005E4C05">
              <w:rPr>
                <w:rFonts w:ascii="Times New Roman" w:hAnsi="Times New Roman"/>
                <w:sz w:val="28"/>
                <w:szCs w:val="28"/>
                <w:lang w:val="ru-RU"/>
              </w:rPr>
              <w:t>Данный показатель позволяет оценивать динамику охвата населения участвующего в платных культурно-досуговых мероприятиях.</w:t>
            </w:r>
          </w:p>
          <w:p w:rsidR="00536AE1" w:rsidRDefault="00536AE1" w:rsidP="00CE084A">
            <w:pPr>
              <w:pStyle w:val="a9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80505B" w:rsidRDefault="0080505B" w:rsidP="00CE08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b/>
                <w:sz w:val="28"/>
                <w:szCs w:val="28"/>
              </w:rPr>
              <w:t>III</w:t>
            </w:r>
            <w:r w:rsidRPr="00D01F22">
              <w:rPr>
                <w:rFonts w:ascii="Times New Roman" w:eastAsia="HiddenHorzOCR" w:hAnsi="Times New Roman"/>
                <w:b/>
                <w:sz w:val="28"/>
                <w:szCs w:val="28"/>
                <w:lang w:val="ru-RU"/>
              </w:rPr>
              <w:t xml:space="preserve">.  </w:t>
            </w:r>
            <w:r w:rsidRPr="00D01F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Характеристика основных мероприятий подпрограммы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0505B" w:rsidRDefault="0080505B" w:rsidP="00CE08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084A" w:rsidRPr="00CE084A" w:rsidRDefault="007C3853" w:rsidP="00CE08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Подпрограмма</w:t>
            </w:r>
            <w:r w:rsidR="00CE084A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="00CE084A" w:rsidRPr="00CE08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«Искусство» муниципальной программы </w:t>
            </w:r>
          </w:p>
          <w:p w:rsidR="00CE084A" w:rsidRPr="00CE084A" w:rsidRDefault="00CE084A" w:rsidP="00CE08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084A">
              <w:rPr>
                <w:rFonts w:ascii="Times New Roman" w:hAnsi="Times New Roman"/>
                <w:sz w:val="28"/>
                <w:szCs w:val="28"/>
                <w:lang w:val="ru-RU"/>
              </w:rPr>
              <w:t>«Развитие культуры в Курском районе Курской области на 2015-2019годы</w:t>
            </w:r>
            <w:r w:rsidRPr="00CE08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7C3853" w:rsidRPr="00897878" w:rsidRDefault="007C3853" w:rsidP="007C3853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="00CE08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</w:t>
            </w:r>
            <w:r w:rsidRPr="00836B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поселений, входящих в состав муниципального района услугами по организации досуга и услугами организаций культуры»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08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содержит 5 основных мероприятий, направленных на развитие сферы культуры  Курского района Курской области.</w:t>
            </w:r>
          </w:p>
        </w:tc>
      </w:tr>
    </w:tbl>
    <w:p w:rsidR="00B81453" w:rsidRPr="00927456" w:rsidRDefault="00B81453" w:rsidP="00897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8" w:type="dxa"/>
        <w:tblLook w:val="01E0"/>
      </w:tblPr>
      <w:tblGrid>
        <w:gridCol w:w="9648"/>
      </w:tblGrid>
      <w:tr w:rsidR="00A73146" w:rsidRPr="001B64FD" w:rsidTr="00CE084A">
        <w:tc>
          <w:tcPr>
            <w:tcW w:w="9648" w:type="dxa"/>
          </w:tcPr>
          <w:p w:rsidR="00A73146" w:rsidRPr="00E643BC" w:rsidRDefault="00A73146" w:rsidP="00CE084A">
            <w:pPr>
              <w:pStyle w:val="a9"/>
              <w:jc w:val="both"/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</w:pPr>
            <w:r w:rsidRPr="005909C8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Основное мероприятие </w:t>
            </w:r>
            <w:r w:rsidR="00C70A87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3.1. подпрограммы 3</w:t>
            </w:r>
          </w:p>
          <w:p w:rsidR="00A73146" w:rsidRPr="00E643BC" w:rsidRDefault="00A73146" w:rsidP="00CE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Основное мероприятие </w:t>
            </w:r>
            <w:r w:rsidR="00C70A8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3.1</w:t>
            </w:r>
            <w:r w:rsidRPr="00E643B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«Улучшение материально-технического обеспечения культурно-досугового дела»</w:t>
            </w: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направлено на комплекс мер по улучшению материально-технического обеспечения учреждения культурно-досугового типа.</w:t>
            </w:r>
          </w:p>
          <w:p w:rsidR="00A73146" w:rsidRPr="008E6508" w:rsidRDefault="00A73146" w:rsidP="00CE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В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рамках основного мероприятия </w:t>
            </w:r>
            <w:r w:rsidR="00C70A87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3.1.</w:t>
            </w: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в МБУК «Камышинский районный Дом культуры» </w:t>
            </w: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будут</w:t>
            </w:r>
            <w:r w:rsidRPr="00E643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BC1142">
              <w:rPr>
                <w:rFonts w:ascii="Times New Roman" w:hAnsi="Times New Roman"/>
                <w:sz w:val="28"/>
                <w:szCs w:val="28"/>
                <w:lang w:val="ru-RU"/>
              </w:rPr>
              <w:t>риобретен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ы: сценические и танцевальные костюмы</w:t>
            </w:r>
            <w:r w:rsidR="00C70A87">
              <w:rPr>
                <w:rFonts w:ascii="Times New Roman" w:hAnsi="Times New Roman"/>
                <w:sz w:val="28"/>
                <w:szCs w:val="28"/>
                <w:lang w:val="ru-RU"/>
              </w:rPr>
              <w:t>, обувь</w:t>
            </w:r>
            <w:r w:rsidRPr="00BC114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1142">
              <w:rPr>
                <w:sz w:val="28"/>
                <w:szCs w:val="28"/>
                <w:lang w:val="ru-RU"/>
              </w:rPr>
              <w:t xml:space="preserve"> </w:t>
            </w:r>
            <w:r w:rsidRPr="008E6508">
              <w:rPr>
                <w:rFonts w:ascii="Times New Roman" w:hAnsi="Times New Roman"/>
                <w:sz w:val="28"/>
                <w:szCs w:val="28"/>
                <w:lang w:val="ru-RU"/>
              </w:rPr>
              <w:t>мебель</w:t>
            </w:r>
            <w:r w:rsidR="007C3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E65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(столы, шкафы для костюмов);  музыкальная аппаратура, </w:t>
            </w:r>
            <w:r w:rsidR="00C70A87">
              <w:rPr>
                <w:rFonts w:ascii="Times New Roman" w:hAnsi="Times New Roman"/>
                <w:sz w:val="28"/>
                <w:szCs w:val="28"/>
                <w:lang w:val="ru-RU"/>
              </w:rPr>
              <w:t>микрофоны;  компьютеры</w:t>
            </w:r>
            <w:r w:rsidR="007C3853">
              <w:rPr>
                <w:rFonts w:ascii="Times New Roman" w:hAnsi="Times New Roman"/>
                <w:sz w:val="28"/>
                <w:szCs w:val="28"/>
                <w:lang w:val="ru-RU"/>
              </w:rPr>
              <w:t>, большой экран</w:t>
            </w:r>
            <w:r w:rsidR="00C70A8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73146" w:rsidRDefault="00A73146" w:rsidP="00CE084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Основное мероприятие направлено на достижение показателей:</w:t>
            </w:r>
          </w:p>
          <w:p w:rsidR="00A73146" w:rsidRPr="00BC1142" w:rsidRDefault="00A73146" w:rsidP="00CE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</w:t>
            </w:r>
            <w:r w:rsidRPr="00BC11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ошив сценических и танцевальных костюмов привлечен большее количество детей и подростков к участию в творческих коллективах учреждения, что способствует </w:t>
            </w:r>
            <w:r w:rsidR="00536AE1" w:rsidRPr="00C730D8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увеличени</w:t>
            </w:r>
            <w:r w:rsidR="00536AE1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ю</w:t>
            </w:r>
            <w:r w:rsidR="00536AE1" w:rsidRPr="00C730D8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доли лиц, занимающихся самодеятельным художественным творчеством на 1,4% (с 2,6% в 2015 году до 4,0% в 2019 году)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73146" w:rsidRDefault="00A73146" w:rsidP="00CE08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C11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приобретение </w:t>
            </w:r>
            <w:r w:rsidR="00C70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звукового и </w:t>
            </w:r>
            <w:r w:rsidRPr="00BC11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светового оборудования даст возможность расширить  предоставляемые услуги, улучшить качество уже предоставляемых услуг. </w:t>
            </w:r>
          </w:p>
          <w:p w:rsidR="00A73146" w:rsidRPr="00D01F22" w:rsidRDefault="00A73146" w:rsidP="00CE084A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BC11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114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Последствия не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реал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изации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3.1.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подпрограммы 1:</w:t>
            </w:r>
          </w:p>
          <w:p w:rsidR="00A73146" w:rsidRPr="00BC1142" w:rsidRDefault="00A73146" w:rsidP="00CE08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BC1142">
              <w:rPr>
                <w:rFonts w:ascii="Times New Roman" w:hAnsi="Times New Roman"/>
                <w:sz w:val="28"/>
                <w:szCs w:val="28"/>
                <w:lang w:val="ru-RU"/>
              </w:rPr>
              <w:t>астичное не укомплектованность районного учреждения культурно-досугово</w:t>
            </w:r>
            <w:r w:rsidR="007C3853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Pr="00BC11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типа не даст возможности проводить районные мероприятия на должном уровне.</w:t>
            </w:r>
          </w:p>
          <w:p w:rsidR="00A73146" w:rsidRPr="00D01F22" w:rsidRDefault="00A73146" w:rsidP="00CE084A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Сроки реализации основн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3.1.: 2015-2019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A73146" w:rsidRPr="00D01F22" w:rsidRDefault="00A73146" w:rsidP="00CE08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Испо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лнителя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3.1.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являю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тся: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Pr="00D0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 культуры, </w:t>
            </w:r>
            <w:r w:rsidRPr="00D01F2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 делам молодежи, физкультуры  и  спорта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r w:rsidRPr="00D01F22">
              <w:rPr>
                <w:rFonts w:ascii="Times New Roman" w:hAnsi="Times New Roman"/>
                <w:sz w:val="28"/>
                <w:szCs w:val="28"/>
                <w:lang w:val="ru-RU"/>
              </w:rPr>
              <w:t>Курского  района  Курской области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 муниципальное бюджетное учреждение культуры «Камышинский районный Дом культуры» Курского района Курской области.</w:t>
            </w:r>
          </w:p>
          <w:p w:rsidR="00A73146" w:rsidRPr="00E643BC" w:rsidRDefault="00A73146" w:rsidP="00CE084A">
            <w:pPr>
              <w:pStyle w:val="a9"/>
              <w:jc w:val="both"/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</w:pPr>
            <w:r w:rsidRPr="00E643BC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Основное мероприятие </w:t>
            </w:r>
            <w:r w:rsidR="00B4500B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3.2.</w:t>
            </w: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. </w:t>
            </w:r>
            <w:r w:rsidRPr="00E643BC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подпрограммы </w:t>
            </w:r>
            <w:r w:rsidR="00B4500B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3</w:t>
            </w:r>
            <w:r w:rsidR="007C3853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.</w:t>
            </w:r>
          </w:p>
          <w:p w:rsidR="00A73146" w:rsidRPr="00E643BC" w:rsidRDefault="00A73146" w:rsidP="00CE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43B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Основное мероприятие </w:t>
            </w:r>
            <w:r w:rsidR="007C385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3.2</w:t>
            </w:r>
            <w:r w:rsidRPr="00E643B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«Проведение ремонтов </w:t>
            </w:r>
            <w:r w:rsidR="001B64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клубного </w:t>
            </w:r>
            <w:r w:rsidR="00EF7B5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учреждени</w:t>
            </w:r>
            <w:r w:rsidR="001B64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направлено на проведение ремонтных работ в учреждении культурно-досугового типа.</w:t>
            </w:r>
          </w:p>
          <w:p w:rsidR="00A73146" w:rsidRDefault="00A73146" w:rsidP="00CE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В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рамках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3.2.</w:t>
            </w: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C385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>Камышинск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ий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РДК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Курского района Курской области 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будет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B450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роизведен ремонт </w:t>
            </w:r>
            <w:r w:rsidR="007C3853">
              <w:rPr>
                <w:rFonts w:ascii="Times New Roman" w:hAnsi="Times New Roman"/>
                <w:sz w:val="28"/>
                <w:szCs w:val="28"/>
                <w:lang w:val="ru-RU"/>
              </w:rPr>
              <w:t>кабинетов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AA4B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благоустройство территории;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капитальный ремонт кровли</w:t>
            </w:r>
            <w:r w:rsidR="007C3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фасада здания</w:t>
            </w:r>
            <w:r w:rsidRPr="003A24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73146" w:rsidRDefault="00A73146" w:rsidP="00CE084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Основное мероприятие направлено на достижение показателей:</w:t>
            </w:r>
          </w:p>
          <w:p w:rsidR="00A73146" w:rsidRDefault="00A73146" w:rsidP="00CE084A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</w:t>
            </w:r>
            <w:r w:rsidRPr="00AA4B62">
              <w:rPr>
                <w:rFonts w:ascii="Times New Roman" w:hAnsi="Times New Roman"/>
                <w:sz w:val="28"/>
                <w:szCs w:val="28"/>
                <w:lang w:val="ru-RU"/>
              </w:rPr>
              <w:t>роведение ремонта кабинетов, ремонт ступенек центрального входа в здание, замена входных дверей, капитальный ремонт кровли</w:t>
            </w:r>
            <w:r w:rsidR="007C38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фасада</w:t>
            </w:r>
            <w:r w:rsidRPr="00AA4B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благоустройство прилегающей территории – все эти мероприятия необходимы для соответствия учреждения статусу районного учреждения, что будет способствовать </w:t>
            </w:r>
            <w:r w:rsidR="00EF7B53"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рост</w:t>
            </w:r>
            <w:r w:rsidR="00EF7B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у</w:t>
            </w:r>
            <w:r w:rsidR="00EF7B53"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удельного веса населения района, участвующего в платных культурно-досуговых мероприятиях, проводимых муниципальными учреждениями культуры на </w:t>
            </w:r>
            <w:r w:rsidR="00EF7B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7,1</w:t>
            </w:r>
            <w:r w:rsidR="00EF7B53"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% (с </w:t>
            </w:r>
            <w:r w:rsidR="00EF7B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36,9</w:t>
            </w:r>
            <w:r w:rsidR="00EF7B53"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% в 201</w:t>
            </w:r>
            <w:r w:rsidR="00EF7B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5</w:t>
            </w:r>
            <w:r w:rsidR="00EF7B53"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году до </w:t>
            </w:r>
            <w:r w:rsidR="00EF7B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44,0</w:t>
            </w:r>
            <w:r w:rsidR="00EF7B53"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% в 201</w:t>
            </w:r>
            <w:r w:rsidR="00EF7B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9</w:t>
            </w:r>
            <w:r w:rsidR="00EF7B53"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году</w:t>
            </w:r>
            <w:r w:rsidR="00EF7B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).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Последствия не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реал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изации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3.2.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подпрограммы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:</w:t>
            </w:r>
          </w:p>
          <w:p w:rsidR="00A73146" w:rsidRPr="00AA4B62" w:rsidRDefault="00A73146" w:rsidP="00CE08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б</w:t>
            </w:r>
            <w:r w:rsidRPr="00AA4B62">
              <w:rPr>
                <w:rFonts w:ascii="Times New Roman" w:hAnsi="Times New Roman"/>
                <w:sz w:val="28"/>
                <w:szCs w:val="28"/>
                <w:lang w:val="ru-RU"/>
              </w:rPr>
              <w:t>ез проведения этих мероприятий здание не сможет соответствовать нормам, а население не сможет получать качественные услуги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73146" w:rsidRPr="00D01F22" w:rsidRDefault="00A73146" w:rsidP="00CE084A">
            <w:pPr>
              <w:pStyle w:val="a9"/>
              <w:ind w:firstLine="708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Сроки реализации основн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3.2.: 2015-2019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A73146" w:rsidRPr="00D01F22" w:rsidRDefault="00A73146" w:rsidP="00CE084A">
            <w:pPr>
              <w:pStyle w:val="a9"/>
              <w:ind w:firstLine="708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Испо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лнителя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3.2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.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являю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тся:</w:t>
            </w:r>
          </w:p>
          <w:p w:rsidR="00A73146" w:rsidRPr="00D01F22" w:rsidRDefault="00A73146" w:rsidP="00CE08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 культуры, по делам молодежи, физкультуры  и  спорта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r w:rsidRPr="00D01F22">
              <w:rPr>
                <w:rFonts w:ascii="Times New Roman" w:hAnsi="Times New Roman"/>
                <w:sz w:val="28"/>
                <w:szCs w:val="28"/>
                <w:lang w:val="ru-RU"/>
              </w:rPr>
              <w:t>Курского  района  Курской области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муниципальное бюджетное учреждение культуры «Камышинский районный Дом культуры» Курского района Курской области.</w:t>
            </w:r>
          </w:p>
          <w:p w:rsidR="00A73146" w:rsidRPr="00E643BC" w:rsidRDefault="00A73146" w:rsidP="007C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</w:t>
            </w:r>
            <w:r w:rsidRPr="00E643BC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Основное мероприятие </w:t>
            </w:r>
            <w:r w:rsidR="00B4500B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3.3.</w:t>
            </w: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E643BC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подпрограммы </w:t>
            </w:r>
            <w:r w:rsidR="00B4500B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3</w:t>
            </w:r>
          </w:p>
          <w:p w:rsidR="00A73146" w:rsidRPr="00E643BC" w:rsidRDefault="00A73146" w:rsidP="00CE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</w:t>
            </w:r>
            <w:r w:rsidRPr="00E643B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Основное мероприятие </w:t>
            </w:r>
            <w:r w:rsidR="00B4500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3.3.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«Сохранение и развитие творческого потенциала Курского района»</w:t>
            </w:r>
            <w:r w:rsidRPr="00E643BC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направлено на проведение творческих конкурсов, смотров и фестивалей по различным жанрам для всех возрастных категория граждан Курского района.</w:t>
            </w:r>
          </w:p>
          <w:p w:rsidR="00A73146" w:rsidRDefault="00A73146" w:rsidP="00CE084A">
            <w:pPr>
              <w:pStyle w:val="af6"/>
              <w:snapToGrid w:val="0"/>
              <w:jc w:val="both"/>
              <w:rPr>
                <w:b/>
                <w:sz w:val="28"/>
                <w:szCs w:val="28"/>
              </w:rPr>
            </w:pPr>
            <w:r w:rsidRPr="00E643BC">
              <w:rPr>
                <w:rFonts w:eastAsia="HiddenHorzOCR"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sz w:val="28"/>
                <w:szCs w:val="28"/>
              </w:rPr>
              <w:t xml:space="preserve"> </w:t>
            </w:r>
            <w:r w:rsidRPr="00E643BC">
              <w:rPr>
                <w:rFonts w:eastAsia="HiddenHorzOCR"/>
                <w:sz w:val="28"/>
                <w:szCs w:val="28"/>
              </w:rPr>
              <w:t xml:space="preserve"> В </w:t>
            </w:r>
            <w:r>
              <w:rPr>
                <w:rFonts w:eastAsia="HiddenHorzOCR"/>
                <w:sz w:val="28"/>
                <w:szCs w:val="28"/>
              </w:rPr>
              <w:t xml:space="preserve">рамках основного мероприятия </w:t>
            </w:r>
            <w:r w:rsidR="00B4500B">
              <w:rPr>
                <w:rFonts w:eastAsia="HiddenHorzOCR"/>
                <w:sz w:val="28"/>
                <w:szCs w:val="28"/>
              </w:rPr>
              <w:t>3.3.</w:t>
            </w:r>
            <w:r w:rsidRPr="00561F8D">
              <w:rPr>
                <w:sz w:val="18"/>
                <w:szCs w:val="18"/>
              </w:rPr>
              <w:t xml:space="preserve">. </w:t>
            </w:r>
            <w:r w:rsidRPr="008F2958">
              <w:rPr>
                <w:sz w:val="28"/>
                <w:szCs w:val="28"/>
              </w:rPr>
              <w:t>будут проведены районные мероприятия: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эстрадный конкурс</w:t>
            </w:r>
            <w:r w:rsidRPr="008F2958">
              <w:rPr>
                <w:sz w:val="28"/>
                <w:szCs w:val="28"/>
              </w:rPr>
              <w:t xml:space="preserve"> «Созвездие молодых»</w:t>
            </w:r>
            <w:r>
              <w:rPr>
                <w:sz w:val="28"/>
                <w:szCs w:val="28"/>
              </w:rPr>
              <w:t xml:space="preserve"> для одаренных от 7 до 21 года по жанрам вокала и хореографии, конкурс </w:t>
            </w:r>
            <w:r w:rsidRPr="008F2958">
              <w:rPr>
                <w:sz w:val="28"/>
                <w:szCs w:val="28"/>
              </w:rPr>
              <w:t xml:space="preserve"> исполнителей народной песни и танца «Сударушка»</w:t>
            </w:r>
            <w:r>
              <w:rPr>
                <w:sz w:val="28"/>
                <w:szCs w:val="28"/>
              </w:rPr>
              <w:t xml:space="preserve"> для вокалистов и танцевальных коллективов от 7 до 17 лет,  конкурс - фестиваль</w:t>
            </w:r>
            <w:r w:rsidRPr="008F2958">
              <w:rPr>
                <w:sz w:val="28"/>
                <w:szCs w:val="28"/>
              </w:rPr>
              <w:t xml:space="preserve"> юных авторов и чтецов им. К.Н. Полухин</w:t>
            </w:r>
            <w:r>
              <w:rPr>
                <w:sz w:val="28"/>
                <w:szCs w:val="28"/>
              </w:rPr>
              <w:t>а «По зову Курской родины моей», смотр</w:t>
            </w:r>
            <w:r w:rsidRPr="008F29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конкурс</w:t>
            </w:r>
            <w:r w:rsidRPr="008F2958">
              <w:rPr>
                <w:sz w:val="28"/>
                <w:szCs w:val="28"/>
              </w:rPr>
              <w:t xml:space="preserve"> самодеятельных коллективов учреждений культуры района</w:t>
            </w:r>
            <w:r>
              <w:rPr>
                <w:sz w:val="28"/>
                <w:szCs w:val="28"/>
              </w:rPr>
              <w:t xml:space="preserve"> без жанровых и возрастных ограничений,</w:t>
            </w:r>
            <w:r w:rsidRPr="008F2958">
              <w:rPr>
                <w:sz w:val="28"/>
                <w:szCs w:val="28"/>
              </w:rPr>
              <w:t xml:space="preserve"> конкурса профессионального мастерства «Клубный мастер».</w:t>
            </w:r>
            <w:r>
              <w:rPr>
                <w:sz w:val="28"/>
                <w:szCs w:val="28"/>
              </w:rPr>
              <w:t xml:space="preserve"> </w:t>
            </w:r>
            <w:r w:rsidRPr="008F2958">
              <w:rPr>
                <w:sz w:val="28"/>
                <w:szCs w:val="28"/>
              </w:rPr>
              <w:t xml:space="preserve"> Культурный обмен с республикой Беларусь (участие в Международном фестивале народной музыки</w:t>
            </w:r>
            <w:r w:rsidRPr="008F2958">
              <w:rPr>
                <w:b/>
                <w:sz w:val="28"/>
                <w:szCs w:val="28"/>
              </w:rPr>
              <w:t xml:space="preserve"> </w:t>
            </w:r>
            <w:r w:rsidRPr="008F2958">
              <w:rPr>
                <w:sz w:val="28"/>
                <w:szCs w:val="28"/>
              </w:rPr>
              <w:t>«Звенят цимбалы и гармоники»)</w:t>
            </w:r>
            <w:r>
              <w:rPr>
                <w:sz w:val="28"/>
                <w:szCs w:val="28"/>
              </w:rPr>
              <w:t>.</w:t>
            </w:r>
          </w:p>
          <w:p w:rsidR="00A73146" w:rsidRPr="009751C0" w:rsidRDefault="00A73146" w:rsidP="00CE084A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9751C0">
              <w:rPr>
                <w:rFonts w:eastAsia="HiddenHorzOCR"/>
                <w:lang w:val="ru-RU"/>
              </w:rPr>
              <w:t xml:space="preserve">       </w:t>
            </w:r>
            <w:r>
              <w:rPr>
                <w:rFonts w:eastAsia="HiddenHorzOCR"/>
                <w:lang w:val="ru-RU"/>
              </w:rPr>
              <w:t xml:space="preserve"> </w:t>
            </w:r>
            <w:r w:rsidRPr="009751C0">
              <w:rPr>
                <w:rFonts w:eastAsia="HiddenHorzOCR"/>
                <w:lang w:val="ru-RU"/>
              </w:rPr>
              <w:t xml:space="preserve"> </w:t>
            </w:r>
            <w:r w:rsidRPr="009751C0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Основное мероприятие направлено на достижение показателей:</w:t>
            </w:r>
          </w:p>
          <w:p w:rsidR="00A73146" w:rsidRPr="009751C0" w:rsidRDefault="00A73146" w:rsidP="00EF7B53">
            <w:pPr>
              <w:pStyle w:val="af4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9751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проведение районных конкурсов, фестивалей, смотров будут способствовать </w:t>
            </w:r>
            <w:r w:rsidR="00EF7B53" w:rsidRPr="005407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- увеличение числа участников всероссийских, международных фестивалей, в мероприятиях за пределами области на </w:t>
            </w:r>
            <w:r w:rsidR="00EF7B53" w:rsidRPr="00C730D8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20% (с 15 % в 2015 году до 35% в 2019 году)</w:t>
            </w:r>
            <w:r w:rsidRPr="009751C0">
              <w:rPr>
                <w:rFonts w:ascii="Times New Roman" w:hAnsi="Times New Roman"/>
                <w:sz w:val="28"/>
                <w:szCs w:val="28"/>
                <w:lang w:val="ru-RU"/>
              </w:rPr>
              <w:t>, п</w:t>
            </w:r>
            <w:r w:rsidRPr="009751C0">
              <w:rPr>
                <w:rFonts w:ascii="Times New Roman" w:hAnsi="Times New Roman"/>
                <w:sz w:val="28"/>
                <w:szCs w:val="28"/>
                <w:lang w:val="ru-RU" w:eastAsia="ja-JP"/>
              </w:rPr>
              <w:t xml:space="preserve">риобщению талантливых детей  к русскому народному песенному творчеству, сохранению и популяризации  жанра русской песни среди </w:t>
            </w:r>
            <w:r w:rsidRPr="00E021C2">
              <w:rPr>
                <w:rFonts w:ascii="Times New Roman" w:hAnsi="Times New Roman"/>
                <w:sz w:val="28"/>
                <w:szCs w:val="28"/>
                <w:lang w:val="ru-RU"/>
              </w:rPr>
              <w:t>подрастающего поколения, повышению</w:t>
            </w:r>
            <w:r w:rsidRPr="009751C0">
              <w:rPr>
                <w:rFonts w:ascii="Times New Roman" w:hAnsi="Times New Roman"/>
                <w:sz w:val="28"/>
                <w:szCs w:val="28"/>
                <w:lang w:val="ru-RU" w:eastAsia="ja-JP"/>
              </w:rPr>
              <w:t xml:space="preserve">  уровня исполнительского мастерства одаренных детей  и молодежи, раскрытие их таланта, выявление и поддержка талантливых детей и молодежи в различных жанрах исполнительского творчества, повышению  творческой активности работников культуры.</w:t>
            </w:r>
          </w:p>
          <w:p w:rsidR="00A73146" w:rsidRDefault="00A73146" w:rsidP="00CE084A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П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оследствия не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реал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изации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3.3.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подпрограммы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:</w:t>
            </w:r>
          </w:p>
          <w:p w:rsidR="00A73146" w:rsidRDefault="00A73146" w:rsidP="00CE08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06785">
              <w:rPr>
                <w:rFonts w:ascii="Times New Roman" w:hAnsi="Times New Roman"/>
                <w:sz w:val="28"/>
                <w:szCs w:val="28"/>
                <w:lang w:val="ru-RU"/>
              </w:rPr>
              <w:t>е реализация предложенных программных мероприятий не позволят достигнуть положительных результатов по увеличению доли лиц, занимающихся самодеятельным художественным творчеством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73146" w:rsidRPr="00906785" w:rsidRDefault="00A73146" w:rsidP="00CE08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906785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Сроки реализации основн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3.3.: 2015-2019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A73146" w:rsidRPr="00D01F22" w:rsidRDefault="00A73146" w:rsidP="00CE084A">
            <w:pPr>
              <w:pStyle w:val="a9"/>
              <w:ind w:firstLine="708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Испо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лнителя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и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3.3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.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являю</w:t>
            </w:r>
            <w:r w:rsidRPr="00D01F22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тся:</w:t>
            </w:r>
          </w:p>
          <w:p w:rsidR="00A73146" w:rsidRPr="00D01F22" w:rsidRDefault="00A73146" w:rsidP="00CE08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 культуры, по делам молодежи, физкультуры  и  спорта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r w:rsidRPr="00D01F22">
              <w:rPr>
                <w:rFonts w:ascii="Times New Roman" w:hAnsi="Times New Roman"/>
                <w:sz w:val="28"/>
                <w:szCs w:val="28"/>
                <w:lang w:val="ru-RU"/>
              </w:rPr>
              <w:t>Курского  района  Курской области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муниципальное бюджетное учреждение культуры «Камышинский районный Дом культуры» Курского района Курской области.</w:t>
            </w:r>
          </w:p>
          <w:p w:rsidR="00A73146" w:rsidRPr="00E643BC" w:rsidRDefault="00A73146" w:rsidP="00CE084A">
            <w:pPr>
              <w:pStyle w:val="a9"/>
              <w:jc w:val="both"/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         Основное мероприятие </w:t>
            </w:r>
            <w:r w:rsidR="00B4500B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3.4.</w:t>
            </w: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E643BC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подпрограммы </w:t>
            </w:r>
            <w:r w:rsidR="00B4500B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3</w:t>
            </w:r>
            <w:r w:rsidR="007C3853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.</w:t>
            </w:r>
          </w:p>
          <w:p w:rsidR="00A73146" w:rsidRDefault="00A73146" w:rsidP="00CE084A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E643B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Основное мероприятие </w:t>
            </w:r>
            <w:r w:rsidR="00B4500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3.4.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«Расходы на осуществление отдельных государственных полномочий по предоставлению работникам муниципальных учреждений культуры мер социальной поддержки»</w:t>
            </w:r>
          </w:p>
          <w:p w:rsidR="00A73146" w:rsidRDefault="00A73146" w:rsidP="00CE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  В рамках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3.4.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Pr="00EA56D1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будут  </w:t>
            </w:r>
            <w:r w:rsidRPr="00EA56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осуществляться  отдельные государственные полномочия по предоставлению работникам муниципальных учреждений культуры мер социальной поддержки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73146" w:rsidRDefault="00A73146" w:rsidP="00CE084A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Последствия не реализации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3.4.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подпрограммы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:</w:t>
            </w:r>
          </w:p>
          <w:p w:rsidR="00A73146" w:rsidRDefault="00A73146" w:rsidP="00CE08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A56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будут выполнены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отдельные государственные </w:t>
            </w:r>
            <w:r w:rsidRPr="00EA56D1">
              <w:rPr>
                <w:rFonts w:ascii="Times New Roman" w:hAnsi="Times New Roman"/>
                <w:sz w:val="28"/>
                <w:szCs w:val="28"/>
                <w:lang w:val="ru-RU"/>
              </w:rPr>
              <w:t>полномочия  по мерам социальной поддержки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73146" w:rsidRDefault="00A73146" w:rsidP="00CE084A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Сроки реализации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3.4..: 2015-2019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A73146" w:rsidRDefault="00A73146" w:rsidP="00CE08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Исполнителями основного мероприятия </w:t>
            </w:r>
            <w:r w:rsidR="00897878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3.4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. явля</w:t>
            </w:r>
            <w:r w:rsidR="00897878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тся:</w:t>
            </w:r>
            <w:r w:rsidRPr="00A95C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культуры, по делам молодежи, физкультуры  и  спорта Администрации Курского  района  Курской области, МБУК «Камышинский РДК» Курского района Курской области.</w:t>
            </w:r>
          </w:p>
          <w:p w:rsidR="00A73146" w:rsidRPr="00E643BC" w:rsidRDefault="00A73146" w:rsidP="00CE084A">
            <w:pPr>
              <w:pStyle w:val="a9"/>
              <w:jc w:val="both"/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      Основное мероприятие </w:t>
            </w:r>
            <w:r w:rsidR="00B4500B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3.5.</w:t>
            </w:r>
            <w:r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. </w:t>
            </w:r>
            <w:r w:rsidRPr="00E643BC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 xml:space="preserve"> подпрограммы </w:t>
            </w:r>
            <w:r w:rsidR="00B4500B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3</w:t>
            </w:r>
            <w:r w:rsidR="00897878">
              <w:rPr>
                <w:rFonts w:ascii="Times New Roman" w:eastAsia="HiddenHorzOCR" w:hAnsi="Times New Roman"/>
                <w:i/>
                <w:sz w:val="28"/>
                <w:szCs w:val="28"/>
                <w:lang w:val="ru-RU"/>
              </w:rPr>
              <w:t>.</w:t>
            </w:r>
          </w:p>
          <w:p w:rsidR="00A73146" w:rsidRDefault="00A73146" w:rsidP="00CE084A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</w:t>
            </w:r>
            <w:r w:rsidRPr="00E643B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Основное мероприятие </w:t>
            </w:r>
            <w:r w:rsidR="00B4500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3.5.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«Предоставление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культуры»</w:t>
            </w:r>
          </w:p>
          <w:p w:rsidR="00A73146" w:rsidRDefault="00A73146" w:rsidP="00CE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  В рамках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3.5.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</w:t>
            </w:r>
            <w:r w:rsidRPr="00EA56D1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будут  </w:t>
            </w:r>
            <w:r w:rsidRPr="00EA56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предоставляться финансовые средства на </w:t>
            </w:r>
            <w:r w:rsidRPr="005B774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озмещение</w:t>
            </w:r>
            <w:r w:rsidRPr="005B77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культуры.</w:t>
            </w:r>
          </w:p>
          <w:p w:rsidR="00A73146" w:rsidRDefault="00A73146" w:rsidP="00CE084A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Последствия не реализации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3.5.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подпрограммы:</w:t>
            </w:r>
          </w:p>
          <w:p w:rsidR="00A73146" w:rsidRDefault="00A73146" w:rsidP="00CE08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A56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будет выполнено муниципальное задание.</w:t>
            </w:r>
          </w:p>
          <w:p w:rsidR="00A73146" w:rsidRDefault="00A73146" w:rsidP="00CE084A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Сроки реализации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3.5.: 2015-2019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A73146" w:rsidRPr="001271E2" w:rsidRDefault="00A73146" w:rsidP="0089787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Исполнителями основного мероприятия </w:t>
            </w:r>
            <w:r w:rsidR="00B4500B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3.5.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явля</w:t>
            </w:r>
            <w:r w:rsidR="00897878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тся:</w:t>
            </w:r>
            <w:r w:rsidRPr="00A95C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культуры, по делам молодежи, физкультуры  и  спорта Администрации Курского  района  Курской области, МБУК «Камышинский РДК» Курского района Курской области.</w:t>
            </w:r>
          </w:p>
        </w:tc>
      </w:tr>
      <w:tr w:rsidR="00A73146" w:rsidRPr="001B64FD" w:rsidTr="00CE084A">
        <w:tc>
          <w:tcPr>
            <w:tcW w:w="9648" w:type="dxa"/>
          </w:tcPr>
          <w:p w:rsidR="00A73146" w:rsidRDefault="00A73146" w:rsidP="00CE084A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</w:p>
        </w:tc>
      </w:tr>
    </w:tbl>
    <w:p w:rsidR="00A73146" w:rsidRDefault="00A73146" w:rsidP="00A7314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 xml:space="preserve">. Характеристика мер  </w:t>
      </w:r>
      <w:r w:rsidR="00EF7B53">
        <w:rPr>
          <w:rFonts w:ascii="Times New Roman" w:hAnsi="Times New Roman"/>
          <w:b/>
          <w:sz w:val="28"/>
          <w:szCs w:val="28"/>
          <w:lang w:val="ru-RU"/>
        </w:rPr>
        <w:t>правового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 xml:space="preserve">  регулирования </w:t>
      </w:r>
    </w:p>
    <w:p w:rsidR="00A73146" w:rsidRPr="00E021C2" w:rsidRDefault="00A73146" w:rsidP="00A7314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1F22">
        <w:rPr>
          <w:rFonts w:ascii="Times New Roman" w:hAnsi="Times New Roman"/>
          <w:b/>
          <w:sz w:val="28"/>
          <w:szCs w:val="28"/>
          <w:lang w:val="ru-RU"/>
        </w:rPr>
        <w:t>в рамках</w:t>
      </w:r>
      <w:r w:rsidRPr="00D01F2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подпрограммы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73146" w:rsidRPr="001271E2" w:rsidRDefault="00A73146" w:rsidP="00A73146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</w:p>
    <w:p w:rsidR="00A73146" w:rsidRPr="001271E2" w:rsidRDefault="00A73146" w:rsidP="00A7314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1271E2">
        <w:rPr>
          <w:rFonts w:ascii="Times New Roman" w:hAnsi="Times New Roman"/>
          <w:sz w:val="28"/>
          <w:szCs w:val="28"/>
          <w:lang w:val="ru-RU"/>
        </w:rPr>
        <w:t>Перечень мер правового регулирования представл</w:t>
      </w:r>
      <w:r>
        <w:rPr>
          <w:rFonts w:ascii="Times New Roman" w:hAnsi="Times New Roman"/>
          <w:sz w:val="28"/>
          <w:szCs w:val="28"/>
          <w:lang w:val="ru-RU"/>
        </w:rPr>
        <w:t>ен в Приложении №3 к настоящей п</w:t>
      </w:r>
      <w:r w:rsidRPr="001271E2">
        <w:rPr>
          <w:rFonts w:ascii="Times New Roman" w:hAnsi="Times New Roman"/>
          <w:sz w:val="28"/>
          <w:szCs w:val="28"/>
          <w:lang w:val="ru-RU"/>
        </w:rPr>
        <w:t>рограмме.</w:t>
      </w:r>
    </w:p>
    <w:p w:rsidR="00A73146" w:rsidRPr="00D01F22" w:rsidRDefault="00A73146" w:rsidP="00A73146">
      <w:pPr>
        <w:pStyle w:val="a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A73146" w:rsidRDefault="00A73146" w:rsidP="00A7314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. Прогноз сводных показателей муниципальных  заданий</w:t>
      </w:r>
    </w:p>
    <w:p w:rsidR="00A73146" w:rsidRPr="00E021C2" w:rsidRDefault="00A73146" w:rsidP="00A7314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1F22">
        <w:rPr>
          <w:rFonts w:ascii="Times New Roman" w:hAnsi="Times New Roman"/>
          <w:b/>
          <w:sz w:val="28"/>
          <w:szCs w:val="28"/>
          <w:lang w:val="ru-RU"/>
        </w:rPr>
        <w:t xml:space="preserve"> в рамках подпрограммы </w:t>
      </w:r>
    </w:p>
    <w:p w:rsidR="00A73146" w:rsidRPr="00E021C2" w:rsidRDefault="00A73146" w:rsidP="00A73146">
      <w:pPr>
        <w:pStyle w:val="a9"/>
        <w:jc w:val="center"/>
        <w:rPr>
          <w:rFonts w:ascii="Times New Roman" w:eastAsia="HiddenHorzOCR" w:hAnsi="Times New Roman"/>
          <w:b/>
          <w:sz w:val="28"/>
          <w:szCs w:val="28"/>
          <w:lang w:val="ru-RU"/>
        </w:rPr>
      </w:pPr>
    </w:p>
    <w:p w:rsidR="00A73146" w:rsidRPr="00E83BE3" w:rsidRDefault="00A73146" w:rsidP="00A7314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E83BE3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Pr="00E83BE3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="001B64FD">
        <w:rPr>
          <w:rFonts w:ascii="Times New Roman" w:hAnsi="Times New Roman"/>
          <w:sz w:val="28"/>
          <w:szCs w:val="28"/>
          <w:lang w:val="ru-RU"/>
        </w:rPr>
        <w:t>«Искусство»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3BE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83BE3">
        <w:rPr>
          <w:rFonts w:ascii="Times New Roman" w:hAnsi="Times New Roman"/>
          <w:sz w:val="28"/>
          <w:szCs w:val="28"/>
          <w:lang w:val="ru-RU"/>
        </w:rPr>
        <w:t>предусматривается выполнение муниципальных заданий на оказание муници</w:t>
      </w:r>
      <w:r>
        <w:rPr>
          <w:rFonts w:ascii="Times New Roman" w:hAnsi="Times New Roman"/>
          <w:sz w:val="28"/>
          <w:szCs w:val="28"/>
          <w:lang w:val="ru-RU"/>
        </w:rPr>
        <w:t>пальных  услуг учреждений культуры Курского района Курской области, которые отражены в Приложении 4 к муниципальной программе.</w:t>
      </w:r>
    </w:p>
    <w:p w:rsidR="00A73146" w:rsidRDefault="00A73146" w:rsidP="00A73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3146" w:rsidRPr="00E021C2" w:rsidRDefault="00A73146" w:rsidP="00A73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 xml:space="preserve">. Характеристика основных мероприятий, реализуемых муниципальными образованиями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поселений 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Курского района  Курской области в рамках подпрограммы</w:t>
      </w:r>
    </w:p>
    <w:p w:rsidR="00A73146" w:rsidRPr="00E021C2" w:rsidRDefault="00A73146" w:rsidP="00A73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3146" w:rsidRPr="00CE6D76" w:rsidRDefault="00A73146" w:rsidP="00A73146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CE6D76">
        <w:rPr>
          <w:rFonts w:ascii="Times New Roman" w:hAnsi="Times New Roman"/>
          <w:sz w:val="28"/>
          <w:szCs w:val="28"/>
          <w:lang w:val="ru-RU"/>
        </w:rPr>
        <w:t xml:space="preserve">Муниципальные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поселений Курского района Курской области 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в подпрограмме </w:t>
      </w:r>
      <w:r w:rsidR="00B4500B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CE6D76">
        <w:rPr>
          <w:rFonts w:ascii="Times New Roman" w:hAnsi="Times New Roman"/>
          <w:sz w:val="28"/>
          <w:szCs w:val="28"/>
          <w:lang w:val="ru-RU"/>
        </w:rPr>
        <w:t>участвуют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73146" w:rsidRPr="00E021C2" w:rsidRDefault="00A73146" w:rsidP="00A7314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VII</w:t>
      </w:r>
      <w:r w:rsidRPr="00BA5BC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 xml:space="preserve"> Информация об участии предприятий и организаций, </w:t>
      </w:r>
      <w:r>
        <w:rPr>
          <w:rFonts w:ascii="Times New Roman" w:hAnsi="Times New Roman"/>
          <w:b/>
          <w:sz w:val="28"/>
          <w:szCs w:val="28"/>
          <w:lang w:val="ru-RU"/>
        </w:rPr>
        <w:t>независимо от их ф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орм собственности, а также государственных внебюджетных фо</w:t>
      </w:r>
      <w:r>
        <w:rPr>
          <w:rFonts w:ascii="Times New Roman" w:hAnsi="Times New Roman"/>
          <w:b/>
          <w:sz w:val="28"/>
          <w:szCs w:val="28"/>
          <w:lang w:val="ru-RU"/>
        </w:rPr>
        <w:t>ндов в реализации подпрограммы</w:t>
      </w:r>
    </w:p>
    <w:p w:rsidR="00A73146" w:rsidRDefault="00A73146" w:rsidP="00A7314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084A" w:rsidRDefault="00A73146" w:rsidP="00CE084A">
      <w:pPr>
        <w:pStyle w:val="a9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CE6D76">
        <w:rPr>
          <w:rFonts w:ascii="Times New Roman" w:hAnsi="Times New Roman"/>
          <w:iCs/>
          <w:sz w:val="28"/>
          <w:szCs w:val="28"/>
          <w:lang w:val="ru-RU"/>
        </w:rPr>
        <w:t xml:space="preserve">В реализации мероприятий подпрограммы будут принимать участие </w:t>
      </w:r>
      <w:r>
        <w:rPr>
          <w:rFonts w:ascii="Times New Roman" w:hAnsi="Times New Roman"/>
          <w:iCs/>
          <w:sz w:val="28"/>
          <w:szCs w:val="28"/>
          <w:lang w:val="ru-RU"/>
        </w:rPr>
        <w:t>творческие коллективы</w:t>
      </w:r>
      <w:r w:rsidRPr="00CE6D76">
        <w:rPr>
          <w:rFonts w:ascii="Times New Roman" w:hAnsi="Times New Roman"/>
          <w:iCs/>
          <w:sz w:val="28"/>
          <w:szCs w:val="28"/>
          <w:lang w:val="ru-RU"/>
        </w:rPr>
        <w:t>,  работающие  на базах  муниципальных учреждений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культуры</w:t>
      </w:r>
      <w:r w:rsidRPr="00CE6D76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A73146" w:rsidRPr="00CE084A" w:rsidRDefault="00A73146" w:rsidP="00CE084A">
      <w:pPr>
        <w:pStyle w:val="a9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VIII</w:t>
      </w:r>
      <w:r w:rsidRPr="00D01F22">
        <w:rPr>
          <w:rFonts w:ascii="Times New Roman" w:hAnsi="Times New Roman"/>
          <w:b/>
          <w:sz w:val="28"/>
          <w:szCs w:val="28"/>
          <w:lang w:val="ru-RU"/>
        </w:rPr>
        <w:t>. Обоснование объема финансовых ресурсов, необходим</w:t>
      </w:r>
      <w:r>
        <w:rPr>
          <w:rFonts w:ascii="Times New Roman" w:hAnsi="Times New Roman"/>
          <w:b/>
          <w:sz w:val="28"/>
          <w:szCs w:val="28"/>
          <w:lang w:val="ru-RU"/>
        </w:rPr>
        <w:t>ых для реализации подпрограммы</w:t>
      </w:r>
    </w:p>
    <w:p w:rsidR="00A73146" w:rsidRDefault="00A73146" w:rsidP="00A73146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E084A" w:rsidRDefault="00CE084A" w:rsidP="00CE0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Общий объем финансированных средств на реализацию подпрограммы муниципальной программы в 2015-2019 годах составляет 49 649 298,83  руб., в том числе по годам реализации программы: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2015 г.  –   7 607 044,21 руб., 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2016 г.  – 10 380 887,82 руб., 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2017 г. –  10 970 455,60 руб.,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2018 г. -   10 305 455,60 руб.,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2019 г. -   10 385 455,60 руб. 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Общий объем финансовых средств бюджета Курского района Курской области на реализацию мероприятий подпрограммы муниципальной программы в 2015-2019 годах составляет 49 514 298,83 руб., в том числе по годам реализации подпрограммы: 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2015 г.  –  7 562 044,21 руб., 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2016 г. –  10 335 887,82 руб., 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2017 г. -   10 925 455,60 руб.,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2018 г. –  10 305 455,60 руб.,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2019 г. -   10 385 455,60 руб.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Общий объем финансовых средств областного бюджета на реализацию мероприятий подпрограммы муниципальной программы в 2015-2019 годах составляет  135 000,00 руб., в том числе по годам реализации подпрограммы: 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2015 г. –  45000,00 руб., 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2016 г. –  45000,00  руб., 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2017 г. –  45000,00   руб.,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2018 г. –  0,00  руб.,</w:t>
      </w:r>
    </w:p>
    <w:p w:rsidR="00CE084A" w:rsidRDefault="00CE084A" w:rsidP="00CE084A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2019 г. –  0,00  руб.</w:t>
      </w:r>
    </w:p>
    <w:p w:rsidR="00A73146" w:rsidRPr="00CE6D76" w:rsidRDefault="00A73146" w:rsidP="00A7314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6D76">
        <w:rPr>
          <w:rFonts w:ascii="Times New Roman" w:hAnsi="Times New Roman"/>
          <w:sz w:val="28"/>
          <w:szCs w:val="28"/>
          <w:lang w:val="ru-RU"/>
        </w:rPr>
        <w:t>Ресурсное обеспечение  реализации подпрограммы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4FD">
        <w:rPr>
          <w:rFonts w:ascii="Times New Roman" w:hAnsi="Times New Roman"/>
          <w:sz w:val="28"/>
          <w:szCs w:val="28"/>
          <w:lang w:val="ru-RU"/>
        </w:rPr>
        <w:t>«Искусство»</w:t>
      </w:r>
      <w:r w:rsidR="00EE2CA4" w:rsidRPr="00836B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представлено в П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риложении №5 к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 программе.</w:t>
      </w:r>
    </w:p>
    <w:p w:rsidR="00A73146" w:rsidRPr="00CE6D76" w:rsidRDefault="00A73146" w:rsidP="00A73146">
      <w:pPr>
        <w:pStyle w:val="a9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A73146" w:rsidRPr="00E021C2" w:rsidRDefault="00A73146" w:rsidP="00A7314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IX</w:t>
      </w:r>
      <w:r w:rsidRPr="00CE6D76">
        <w:rPr>
          <w:rFonts w:ascii="Times New Roman" w:hAnsi="Times New Roman"/>
          <w:b/>
          <w:sz w:val="28"/>
          <w:szCs w:val="28"/>
          <w:lang w:val="ru-RU"/>
        </w:rPr>
        <w:t>. Анализ рисков реализации подпрограммы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73146" w:rsidRPr="00E021C2" w:rsidRDefault="00A73146" w:rsidP="00A73146">
      <w:pPr>
        <w:pStyle w:val="a9"/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</w:p>
    <w:p w:rsidR="00A73146" w:rsidRPr="00CE6D76" w:rsidRDefault="00A73146" w:rsidP="00A7314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6D76">
        <w:rPr>
          <w:rFonts w:ascii="Times New Roman" w:hAnsi="Times New Roman"/>
          <w:sz w:val="28"/>
          <w:szCs w:val="28"/>
          <w:lang w:val="ru-RU"/>
        </w:rPr>
        <w:t>Для оценки достижения цели подпрограммы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CA4" w:rsidRPr="00836BFF">
        <w:rPr>
          <w:rFonts w:ascii="Times New Roman" w:hAnsi="Times New Roman"/>
          <w:sz w:val="28"/>
          <w:szCs w:val="28"/>
          <w:lang w:val="ru-RU"/>
        </w:rPr>
        <w:t xml:space="preserve">«Искусство. </w:t>
      </w:r>
      <w:r w:rsidR="00EE2CA4">
        <w:rPr>
          <w:rFonts w:ascii="Times New Roman" w:hAnsi="Times New Roman"/>
          <w:sz w:val="28"/>
          <w:szCs w:val="28"/>
          <w:lang w:val="ru-RU"/>
        </w:rPr>
        <w:t>Создание условий для обеспечения</w:t>
      </w:r>
      <w:r w:rsidR="00EE2CA4" w:rsidRPr="00836BFF">
        <w:rPr>
          <w:rFonts w:ascii="Times New Roman" w:hAnsi="Times New Roman"/>
          <w:sz w:val="28"/>
          <w:szCs w:val="28"/>
          <w:lang w:val="ru-RU"/>
        </w:rPr>
        <w:t xml:space="preserve"> поселений, входящих в состав муниципального района услугами по организации досуга и услугами организаций культуры»</w:t>
      </w:r>
      <w:r w:rsidR="00EE2C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6D76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«Развитие культуры Курског</w:t>
      </w:r>
      <w:r w:rsidR="00EE2CA4">
        <w:rPr>
          <w:rFonts w:ascii="Times New Roman" w:hAnsi="Times New Roman"/>
          <w:sz w:val="28"/>
          <w:szCs w:val="28"/>
          <w:lang w:val="ru-RU"/>
        </w:rPr>
        <w:t>о района Курской области на 2015-2019</w:t>
      </w:r>
      <w:r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CE6D76">
        <w:rPr>
          <w:rFonts w:ascii="Times New Roman" w:hAnsi="Times New Roman"/>
          <w:sz w:val="28"/>
          <w:szCs w:val="28"/>
          <w:lang w:val="ru-RU"/>
        </w:rPr>
        <w:t>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 программы.</w:t>
      </w:r>
    </w:p>
    <w:p w:rsidR="00A73146" w:rsidRPr="00CE6D76" w:rsidRDefault="00A73146" w:rsidP="00A7314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6D76">
        <w:rPr>
          <w:rFonts w:ascii="Times New Roman" w:hAnsi="Times New Roman"/>
          <w:sz w:val="28"/>
          <w:szCs w:val="28"/>
          <w:lang w:val="ru-RU"/>
        </w:rPr>
        <w:t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</w:t>
      </w:r>
      <w:r w:rsidRPr="00040550">
        <w:rPr>
          <w:rFonts w:ascii="Times New Roman" w:hAnsi="Times New Roman"/>
          <w:sz w:val="28"/>
          <w:szCs w:val="28"/>
        </w:rPr>
        <w:t> </w:t>
      </w:r>
    </w:p>
    <w:p w:rsidR="00A73146" w:rsidRPr="00CE6D76" w:rsidRDefault="00A73146" w:rsidP="00A7314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6D76">
        <w:rPr>
          <w:rFonts w:ascii="Times New Roman" w:hAnsi="Times New Roman"/>
          <w:sz w:val="28"/>
          <w:szCs w:val="28"/>
          <w:lang w:val="ru-RU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A73146" w:rsidRPr="00CE6D76" w:rsidRDefault="00A73146" w:rsidP="00A7314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6D76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Информационные риски в рамках подпрограммы  </w:t>
      </w:r>
      <w:r w:rsidR="00EE2CA4" w:rsidRPr="00836BFF">
        <w:rPr>
          <w:rFonts w:ascii="Times New Roman" w:hAnsi="Times New Roman"/>
          <w:sz w:val="28"/>
          <w:szCs w:val="28"/>
          <w:lang w:val="ru-RU"/>
        </w:rPr>
        <w:t xml:space="preserve">«Искусство. </w:t>
      </w:r>
      <w:r w:rsidR="00EE2CA4">
        <w:rPr>
          <w:rFonts w:ascii="Times New Roman" w:hAnsi="Times New Roman"/>
          <w:sz w:val="28"/>
          <w:szCs w:val="28"/>
          <w:lang w:val="ru-RU"/>
        </w:rPr>
        <w:t>Создание условий для обеспечения</w:t>
      </w:r>
      <w:r w:rsidR="00EE2CA4" w:rsidRPr="00836BFF">
        <w:rPr>
          <w:rFonts w:ascii="Times New Roman" w:hAnsi="Times New Roman"/>
          <w:sz w:val="28"/>
          <w:szCs w:val="28"/>
          <w:lang w:val="ru-RU"/>
        </w:rPr>
        <w:t xml:space="preserve"> поселений, входящих в состав муниципального района услугами по организации досуга и услугами организаций культуры»</w:t>
      </w:r>
      <w:r w:rsidR="00EE2CA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E6D76">
        <w:rPr>
          <w:rFonts w:ascii="Times New Roman" w:hAnsi="Times New Roman"/>
          <w:sz w:val="28"/>
          <w:szCs w:val="28"/>
          <w:lang w:val="ru-RU"/>
        </w:rPr>
        <w:t>муниципальной программы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:rsidR="00A73146" w:rsidRDefault="00A73146" w:rsidP="00EF7B53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146" w:rsidRPr="00CE6D76" w:rsidRDefault="00A73146" w:rsidP="00A7314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146" w:rsidRPr="00D01F22" w:rsidRDefault="00A73146" w:rsidP="00A73146">
      <w:pPr>
        <w:pStyle w:val="a9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</w:p>
    <w:p w:rsidR="00A73146" w:rsidRPr="00D01F22" w:rsidRDefault="00A73146" w:rsidP="00A73146">
      <w:pPr>
        <w:rPr>
          <w:lang w:val="ru-RU"/>
        </w:rPr>
      </w:pPr>
    </w:p>
    <w:p w:rsidR="00EE271E" w:rsidRPr="00A73146" w:rsidRDefault="00EE271E">
      <w:pPr>
        <w:rPr>
          <w:lang w:val="ru-RU"/>
        </w:rPr>
      </w:pPr>
    </w:p>
    <w:sectPr w:rsidR="00EE271E" w:rsidRPr="00A73146" w:rsidSect="00EE27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70" w:rsidRDefault="00D64D70" w:rsidP="00536AE1">
      <w:pPr>
        <w:spacing w:after="0" w:line="240" w:lineRule="auto"/>
      </w:pPr>
      <w:r>
        <w:separator/>
      </w:r>
    </w:p>
  </w:endnote>
  <w:endnote w:type="continuationSeparator" w:id="1">
    <w:p w:rsidR="00D64D70" w:rsidRDefault="00D64D70" w:rsidP="0053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2532"/>
      <w:docPartObj>
        <w:docPartGallery w:val="Page Numbers (Bottom of Page)"/>
        <w:docPartUnique/>
      </w:docPartObj>
    </w:sdtPr>
    <w:sdtContent>
      <w:p w:rsidR="00CE084A" w:rsidRDefault="00E13F67">
        <w:pPr>
          <w:pStyle w:val="af9"/>
          <w:jc w:val="right"/>
        </w:pPr>
        <w:fldSimple w:instr=" PAGE   \* MERGEFORMAT ">
          <w:r w:rsidR="001B64FD">
            <w:rPr>
              <w:noProof/>
            </w:rPr>
            <w:t>12</w:t>
          </w:r>
        </w:fldSimple>
      </w:p>
    </w:sdtContent>
  </w:sdt>
  <w:p w:rsidR="00CE084A" w:rsidRDefault="00CE084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70" w:rsidRDefault="00D64D70" w:rsidP="00536AE1">
      <w:pPr>
        <w:spacing w:after="0" w:line="240" w:lineRule="auto"/>
      </w:pPr>
      <w:r>
        <w:separator/>
      </w:r>
    </w:p>
  </w:footnote>
  <w:footnote w:type="continuationSeparator" w:id="1">
    <w:p w:rsidR="00D64D70" w:rsidRDefault="00D64D70" w:rsidP="0053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3AC25EF2"/>
    <w:multiLevelType w:val="hybridMultilevel"/>
    <w:tmpl w:val="B05A100C"/>
    <w:lvl w:ilvl="0" w:tplc="C8AAA3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40CF7BFF"/>
    <w:multiLevelType w:val="hybridMultilevel"/>
    <w:tmpl w:val="5A587BC8"/>
    <w:lvl w:ilvl="0" w:tplc="7CE86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1C8"/>
    <w:rsid w:val="0016613C"/>
    <w:rsid w:val="001B64FD"/>
    <w:rsid w:val="001E11C8"/>
    <w:rsid w:val="00204ABD"/>
    <w:rsid w:val="00284BFB"/>
    <w:rsid w:val="002B7A08"/>
    <w:rsid w:val="00310A1D"/>
    <w:rsid w:val="00536AE1"/>
    <w:rsid w:val="00646E16"/>
    <w:rsid w:val="00657CCB"/>
    <w:rsid w:val="006B06C5"/>
    <w:rsid w:val="006D4545"/>
    <w:rsid w:val="007006AE"/>
    <w:rsid w:val="007C3853"/>
    <w:rsid w:val="0080505B"/>
    <w:rsid w:val="00824038"/>
    <w:rsid w:val="00897878"/>
    <w:rsid w:val="008F2B8C"/>
    <w:rsid w:val="00995E14"/>
    <w:rsid w:val="00A73146"/>
    <w:rsid w:val="00A83769"/>
    <w:rsid w:val="00B4500B"/>
    <w:rsid w:val="00B81453"/>
    <w:rsid w:val="00BE2A1E"/>
    <w:rsid w:val="00BE3F0D"/>
    <w:rsid w:val="00BF51F3"/>
    <w:rsid w:val="00C40A24"/>
    <w:rsid w:val="00C70A87"/>
    <w:rsid w:val="00C730D8"/>
    <w:rsid w:val="00C835F1"/>
    <w:rsid w:val="00CD3DD3"/>
    <w:rsid w:val="00CE084A"/>
    <w:rsid w:val="00D64D70"/>
    <w:rsid w:val="00D954E7"/>
    <w:rsid w:val="00E13F67"/>
    <w:rsid w:val="00EE271E"/>
    <w:rsid w:val="00EE2CA4"/>
    <w:rsid w:val="00EF7B53"/>
    <w:rsid w:val="00F8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C8"/>
    <w:pPr>
      <w:spacing w:line="252" w:lineRule="auto"/>
    </w:pPr>
    <w:rPr>
      <w:rFonts w:ascii="Cambria" w:eastAsia="Times New Roman" w:hAnsi="Cambria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8F2B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2B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2B8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F2B8C"/>
    <w:rPr>
      <w:i/>
      <w:iCs/>
    </w:rPr>
  </w:style>
  <w:style w:type="character" w:styleId="ae">
    <w:name w:val="Subtle Emphasis"/>
    <w:uiPriority w:val="19"/>
    <w:qFormat/>
    <w:rsid w:val="008F2B8C"/>
    <w:rPr>
      <w:i/>
      <w:iCs/>
    </w:rPr>
  </w:style>
  <w:style w:type="character" w:styleId="af">
    <w:name w:val="Intense Emphasis"/>
    <w:uiPriority w:val="21"/>
    <w:qFormat/>
    <w:rsid w:val="008F2B8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F2B8C"/>
    <w:rPr>
      <w:smallCaps/>
    </w:rPr>
  </w:style>
  <w:style w:type="character" w:styleId="af1">
    <w:name w:val="Intense Reference"/>
    <w:uiPriority w:val="32"/>
    <w:qFormat/>
    <w:rsid w:val="008F2B8C"/>
    <w:rPr>
      <w:b/>
      <w:bCs/>
      <w:smallCaps/>
    </w:rPr>
  </w:style>
  <w:style w:type="character" w:styleId="af2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character" w:customStyle="1" w:styleId="ConsPlusNormal">
    <w:name w:val="ConsPlusNormal Знак"/>
    <w:link w:val="ConsPlusNormal0"/>
    <w:locked/>
    <w:rsid w:val="001E11C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E11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a">
    <w:name w:val="Без интервала Знак"/>
    <w:basedOn w:val="a0"/>
    <w:link w:val="a9"/>
    <w:uiPriority w:val="1"/>
    <w:locked/>
    <w:rsid w:val="001E11C8"/>
  </w:style>
  <w:style w:type="paragraph" w:styleId="af4">
    <w:name w:val="Body Text"/>
    <w:basedOn w:val="a"/>
    <w:link w:val="af5"/>
    <w:uiPriority w:val="99"/>
    <w:rsid w:val="001E11C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1E11C8"/>
    <w:rPr>
      <w:rFonts w:ascii="Cambria" w:eastAsia="Times New Roman" w:hAnsi="Cambria" w:cs="Times New Roman"/>
      <w:lang w:bidi="ar-SA"/>
    </w:rPr>
  </w:style>
  <w:style w:type="paragraph" w:customStyle="1" w:styleId="af6">
    <w:name w:val="Содержимое таблицы"/>
    <w:basedOn w:val="a"/>
    <w:rsid w:val="00A731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u-RU"/>
    </w:rPr>
  </w:style>
  <w:style w:type="character" w:customStyle="1" w:styleId="doctitle1">
    <w:name w:val="doctitle1"/>
    <w:basedOn w:val="a0"/>
    <w:rsid w:val="0080505B"/>
    <w:rPr>
      <w:rFonts w:ascii="Arial" w:hAnsi="Arial" w:cs="Arial" w:hint="default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53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36AE1"/>
    <w:rPr>
      <w:rFonts w:ascii="Cambria" w:eastAsia="Times New Roman" w:hAnsi="Cambria" w:cs="Times New Roman"/>
      <w:lang w:bidi="ar-SA"/>
    </w:rPr>
  </w:style>
  <w:style w:type="paragraph" w:styleId="af9">
    <w:name w:val="footer"/>
    <w:basedOn w:val="a"/>
    <w:link w:val="afa"/>
    <w:uiPriority w:val="99"/>
    <w:unhideWhenUsed/>
    <w:rsid w:val="0053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36AE1"/>
    <w:rPr>
      <w:rFonts w:ascii="Cambria" w:eastAsia="Times New Roman" w:hAnsi="Cambria" w:cs="Times New Roman"/>
      <w:lang w:bidi="ar-SA"/>
    </w:rPr>
  </w:style>
  <w:style w:type="paragraph" w:styleId="afb">
    <w:name w:val="Balloon Text"/>
    <w:basedOn w:val="a"/>
    <w:link w:val="afc"/>
    <w:uiPriority w:val="99"/>
    <w:semiHidden/>
    <w:unhideWhenUsed/>
    <w:rsid w:val="001B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B64F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39191-057B-4C74-BC8D-8ED59BD4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Россия</cp:lastModifiedBy>
  <cp:revision>13</cp:revision>
  <cp:lastPrinted>2014-12-02T09:31:00Z</cp:lastPrinted>
  <dcterms:created xsi:type="dcterms:W3CDTF">2014-10-29T12:01:00Z</dcterms:created>
  <dcterms:modified xsi:type="dcterms:W3CDTF">2014-12-02T09:31:00Z</dcterms:modified>
</cp:coreProperties>
</file>