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0B" w:rsidRDefault="00A5150B" w:rsidP="00A5150B">
      <w:pPr>
        <w:jc w:val="center"/>
        <w:rPr>
          <w:rFonts w:ascii="Times New Roman" w:hAnsi="Times New Roman"/>
          <w:b/>
          <w:sz w:val="28"/>
          <w:szCs w:val="28"/>
        </w:rPr>
      </w:pPr>
      <w:r>
        <w:rPr>
          <w:rFonts w:ascii="Times New Roman" w:hAnsi="Times New Roman"/>
          <w:b/>
          <w:sz w:val="28"/>
          <w:szCs w:val="28"/>
        </w:rPr>
        <w:t>ИЗВЕЩЕНИЕ</w:t>
      </w:r>
    </w:p>
    <w:p w:rsidR="00A5150B" w:rsidRDefault="00A5150B" w:rsidP="00A5150B">
      <w:pPr>
        <w:jc w:val="center"/>
        <w:rPr>
          <w:rFonts w:ascii="Times New Roman" w:hAnsi="Times New Roman"/>
          <w:b/>
          <w:sz w:val="28"/>
          <w:szCs w:val="28"/>
        </w:rPr>
      </w:pPr>
      <w:r>
        <w:rPr>
          <w:rFonts w:ascii="Times New Roman" w:hAnsi="Times New Roman"/>
          <w:b/>
          <w:sz w:val="28"/>
          <w:szCs w:val="28"/>
        </w:rPr>
        <w:t xml:space="preserve">о проведении торгов по продаже </w:t>
      </w:r>
    </w:p>
    <w:p w:rsidR="00A5150B" w:rsidRDefault="00A5150B" w:rsidP="00A5150B">
      <w:pPr>
        <w:jc w:val="center"/>
        <w:rPr>
          <w:rFonts w:ascii="Times New Roman" w:hAnsi="Times New Roman"/>
          <w:b/>
          <w:sz w:val="28"/>
          <w:szCs w:val="28"/>
        </w:rPr>
      </w:pPr>
      <w:r>
        <w:rPr>
          <w:rFonts w:ascii="Times New Roman" w:hAnsi="Times New Roman"/>
          <w:b/>
          <w:sz w:val="28"/>
          <w:szCs w:val="28"/>
        </w:rPr>
        <w:t>земельных участков</w:t>
      </w:r>
    </w:p>
    <w:p w:rsidR="00A5150B" w:rsidRDefault="00A5150B" w:rsidP="00A5150B">
      <w:pPr>
        <w:jc w:val="both"/>
        <w:rPr>
          <w:rFonts w:ascii="Times New Roman" w:hAnsi="Times New Roman"/>
          <w:sz w:val="28"/>
          <w:szCs w:val="28"/>
        </w:rPr>
      </w:pPr>
      <w:r>
        <w:rPr>
          <w:rFonts w:ascii="Times New Roman" w:hAnsi="Times New Roman"/>
          <w:sz w:val="28"/>
          <w:szCs w:val="28"/>
        </w:rPr>
        <w:tab/>
        <w:t>Администрация Курского района Курской области объявляет о проведении торгов по продаже права на заключение договоров аренды, купли- продажи земельных участков.</w:t>
      </w:r>
    </w:p>
    <w:p w:rsidR="00A5150B" w:rsidRDefault="00A5150B" w:rsidP="00A5150B">
      <w:pPr>
        <w:jc w:val="both"/>
        <w:rPr>
          <w:rFonts w:ascii="Times New Roman" w:hAnsi="Times New Roman"/>
          <w:sz w:val="28"/>
          <w:szCs w:val="28"/>
        </w:rPr>
      </w:pPr>
      <w:r>
        <w:rPr>
          <w:rFonts w:ascii="Times New Roman" w:hAnsi="Times New Roman"/>
          <w:sz w:val="28"/>
          <w:szCs w:val="28"/>
        </w:rPr>
        <w:tab/>
        <w:t>Продавец права на заключение договоров аренды, купли- продажи - Администрация Курского района Курской области.</w:t>
      </w:r>
    </w:p>
    <w:p w:rsidR="00A5150B" w:rsidRDefault="00A5150B" w:rsidP="00A5150B">
      <w:pPr>
        <w:spacing w:after="0"/>
        <w:jc w:val="both"/>
        <w:rPr>
          <w:rFonts w:ascii="Times New Roman" w:eastAsia="Times New Roman" w:hAnsi="Times New Roman" w:cs="Times New Roman"/>
          <w:sz w:val="28"/>
          <w:szCs w:val="28"/>
        </w:rPr>
      </w:pPr>
      <w:r>
        <w:rPr>
          <w:rFonts w:ascii="Times New Roman" w:hAnsi="Times New Roman"/>
          <w:sz w:val="28"/>
          <w:szCs w:val="28"/>
        </w:rPr>
        <w:tab/>
      </w:r>
      <w:r>
        <w:rPr>
          <w:rFonts w:ascii="Times New Roman" w:eastAsia="Times New Roman" w:hAnsi="Times New Roman" w:cs="Times New Roman"/>
          <w:sz w:val="28"/>
          <w:szCs w:val="28"/>
        </w:rPr>
        <w:t>Организатор торгов</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Администрация Курского района.</w:t>
      </w:r>
    </w:p>
    <w:p w:rsidR="00A5150B" w:rsidRDefault="00A5150B" w:rsidP="00A515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Почтовый адрес: 305001, г. Курск, ул. Белинского, 21 (кабинет 214)</w:t>
      </w:r>
    </w:p>
    <w:p w:rsidR="00A5150B" w:rsidRDefault="00A5150B" w:rsidP="00A5150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Телефон организатора торгов – 54-89-47.</w:t>
      </w:r>
    </w:p>
    <w:p w:rsidR="00A5150B" w:rsidRDefault="00A5150B" w:rsidP="00A5150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Аукцион проводится – 10 ноября</w:t>
      </w:r>
      <w:r>
        <w:rPr>
          <w:rFonts w:ascii="Times New Roman" w:hAnsi="Times New Roman" w:cs="Times New Roman"/>
          <w:b/>
          <w:sz w:val="28"/>
          <w:szCs w:val="28"/>
        </w:rPr>
        <w:t xml:space="preserve"> </w:t>
      </w:r>
      <w:r>
        <w:rPr>
          <w:rFonts w:ascii="Times New Roman" w:hAnsi="Times New Roman" w:cs="Times New Roman"/>
          <w:sz w:val="28"/>
          <w:szCs w:val="28"/>
        </w:rPr>
        <w:t>2011 года в 11 часов 00 минут по московскому времени по адресу: 305001, г. Курск, ул. Белинского, 21. Регистрация участников с 10час. 00 мин. до 10 час. 45 мин.</w:t>
      </w:r>
    </w:p>
    <w:p w:rsidR="000311B3" w:rsidRDefault="000311B3" w:rsidP="000311B3">
      <w:pPr>
        <w:pStyle w:val="ConsPlusNormal"/>
        <w:widowControl/>
        <w:ind w:firstLine="540"/>
        <w:jc w:val="both"/>
        <w:rPr>
          <w:rFonts w:ascii="Times New Roman" w:hAnsi="Times New Roman" w:cs="Times New Roman"/>
          <w:sz w:val="28"/>
          <w:szCs w:val="28"/>
        </w:rPr>
      </w:pPr>
    </w:p>
    <w:p w:rsidR="001762C5" w:rsidRDefault="001762C5" w:rsidP="001762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1762C5" w:rsidRDefault="001762C5" w:rsidP="001762C5">
      <w:pPr>
        <w:pStyle w:val="ConsPlusNormal"/>
        <w:widowControl/>
        <w:ind w:firstLine="540"/>
        <w:jc w:val="both"/>
        <w:rPr>
          <w:rFonts w:ascii="Times New Roman" w:hAnsi="Times New Roman" w:cs="Times New Roman"/>
          <w:sz w:val="28"/>
          <w:szCs w:val="28"/>
        </w:rPr>
      </w:pP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Основание проведения торгов:</w:t>
      </w:r>
    </w:p>
    <w:p w:rsidR="001762C5" w:rsidRDefault="001762C5" w:rsidP="001762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Курского района Курской области от 29 сентября 2011 г. № 1985</w:t>
      </w:r>
      <w:r>
        <w:rPr>
          <w:rFonts w:ascii="Times New Roman" w:hAnsi="Times New Roman" w:cs="Times New Roman"/>
          <w:b/>
          <w:sz w:val="28"/>
          <w:szCs w:val="28"/>
        </w:rPr>
        <w:t xml:space="preserve"> «</w:t>
      </w:r>
      <w:r>
        <w:rPr>
          <w:rFonts w:ascii="Times New Roman" w:hAnsi="Times New Roman" w:cs="Times New Roman"/>
          <w:sz w:val="28"/>
          <w:szCs w:val="28"/>
        </w:rPr>
        <w:t>О проведении торгов по продаже земельных участков».</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Форма торгов - аукцион, открытый по составу участников и открытый по форме подачи предложений по цене.</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Осмотр земельных участков на местности будет производиться  20 октября 2011 года с 10 час. 30 мин до 16 час. 00 мин (по предварительным заявкам). Для подачи заявки на  участие в осмотре участков обращаться 19 октября 2011г. с 10 час. 00 мин. до 16 час. 00 мин.  в каб.214, ул.Белинского, 21. Отъезд производится от здания Администрации Курского района Курской области г.Курск, ул.Белинского, 21, в день осмотра, каждые 2 часа. </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Дата начала приема заявок на участие в аукционе -  12 октября 2011 года.</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Дата окончания приема заявок на участие в аукционе – 07 ноября 2011 года.</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Время и место приема заявок -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 214</w:t>
      </w:r>
      <w:r>
        <w:rPr>
          <w:rFonts w:ascii="Times New Roman" w:hAnsi="Times New Roman" w:cs="Times New Roman"/>
          <w:sz w:val="28"/>
          <w:szCs w:val="28"/>
        </w:rPr>
        <w:t xml:space="preserve">. </w:t>
      </w:r>
    </w:p>
    <w:p w:rsidR="001762C5" w:rsidRDefault="001762C5" w:rsidP="001762C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Претендент может ознакомиться с землеустроительной документацией в рабочие дни с 10.00 до 17.00 (по пятницам с 10.00 до 16.00) по московскому времени по адресу: </w:t>
      </w:r>
      <w:r>
        <w:rPr>
          <w:rFonts w:ascii="Times New Roman" w:hAnsi="Times New Roman" w:cs="Times New Roman"/>
          <w:sz w:val="28"/>
        </w:rPr>
        <w:t>305001, г. Курск, ул. Белинского, 21 (кабинет 214)</w:t>
      </w:r>
      <w:r>
        <w:rPr>
          <w:rFonts w:ascii="Times New Roman" w:hAnsi="Times New Roman" w:cs="Times New Roman"/>
          <w:sz w:val="28"/>
          <w:szCs w:val="28"/>
        </w:rPr>
        <w:t xml:space="preserve">. </w:t>
      </w:r>
    </w:p>
    <w:p w:rsidR="001762C5" w:rsidRDefault="001762C5" w:rsidP="001762C5">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lastRenderedPageBreak/>
        <w:t xml:space="preserve">8. Дата, время и место определения участников аукциона -                                            08 ноября  2011 г.  года в 11 час. 00 мин. по московскому времени по адресу: </w:t>
      </w:r>
      <w:r>
        <w:rPr>
          <w:rFonts w:ascii="Times New Roman" w:hAnsi="Times New Roman" w:cs="Times New Roman"/>
          <w:sz w:val="28"/>
        </w:rPr>
        <w:t>305001, г. Курск, ул. Белинского, 21, каб. 214.</w:t>
      </w:r>
    </w:p>
    <w:p w:rsidR="001762C5" w:rsidRDefault="001762C5" w:rsidP="001762C5">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9. Дата, время и место подведения итогов аукциона – 10 ноября</w:t>
      </w:r>
      <w:r>
        <w:rPr>
          <w:rFonts w:ascii="Times New Roman" w:hAnsi="Times New Roman" w:cs="Times New Roman"/>
          <w:b/>
          <w:sz w:val="28"/>
          <w:szCs w:val="28"/>
        </w:rPr>
        <w:t xml:space="preserve"> </w:t>
      </w:r>
      <w:r>
        <w:rPr>
          <w:rFonts w:ascii="Times New Roman" w:hAnsi="Times New Roman" w:cs="Times New Roman"/>
          <w:sz w:val="28"/>
          <w:szCs w:val="28"/>
        </w:rPr>
        <w:t xml:space="preserve">2011  года после завершения аукциона по адресу: </w:t>
      </w:r>
      <w:r>
        <w:rPr>
          <w:rFonts w:ascii="Times New Roman" w:hAnsi="Times New Roman" w:cs="Times New Roman"/>
          <w:sz w:val="28"/>
        </w:rPr>
        <w:t>305001, г. Курск, ул. Белинского, 21, каб. 214.</w:t>
      </w:r>
    </w:p>
    <w:p w:rsidR="001762C5" w:rsidRDefault="001762C5" w:rsidP="001762C5">
      <w:pPr>
        <w:pStyle w:val="ConsPlusNormal"/>
        <w:widowControl/>
        <w:ind w:firstLine="540"/>
        <w:jc w:val="both"/>
        <w:rPr>
          <w:rFonts w:ascii="Times New Roman" w:hAnsi="Times New Roman" w:cs="Times New Roman"/>
          <w:sz w:val="28"/>
          <w:szCs w:val="28"/>
        </w:rPr>
      </w:pPr>
    </w:p>
    <w:p w:rsidR="001762C5" w:rsidRDefault="001762C5" w:rsidP="001762C5">
      <w:pPr>
        <w:spacing w:after="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spacing w:after="0"/>
        <w:jc w:val="both"/>
        <w:rPr>
          <w:rFonts w:ascii="Times New Roman" w:hAnsi="Times New Roman" w:cs="Times New Roman"/>
          <w:sz w:val="28"/>
          <w:szCs w:val="28"/>
        </w:rPr>
      </w:pPr>
    </w:p>
    <w:p w:rsidR="000311B3" w:rsidRDefault="000311B3" w:rsidP="000311B3">
      <w:pPr>
        <w:spacing w:after="0"/>
        <w:jc w:val="both"/>
        <w:rPr>
          <w:rFonts w:ascii="Times New Roman" w:hAnsi="Times New Roman" w:cs="Times New Roman"/>
          <w:sz w:val="28"/>
          <w:szCs w:val="28"/>
        </w:rPr>
      </w:pPr>
    </w:p>
    <w:p w:rsidR="000311B3" w:rsidRDefault="000311B3" w:rsidP="000311B3">
      <w:pPr>
        <w:spacing w:after="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 Сведения о выставляемых на аукцион земельных участках</w:t>
      </w:r>
    </w:p>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219 600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43 920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spacing w:after="0"/>
        <w:ind w:firstLine="540"/>
        <w:jc w:val="both"/>
        <w:rPr>
          <w:rFonts w:ascii="Times New Roman" w:hAnsi="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№2</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46:11:070404:13;</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lastRenderedPageBreak/>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№3</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46:11:070404:15;</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№4</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46:11:070404:18;</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lastRenderedPageBreak/>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№5</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46:11:070404:19;</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№6</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46:11:070404:22;</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lastRenderedPageBreak/>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№7</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46:11:070404:23;</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№8</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- 1449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46:11:070404:28;</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223 262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44652 руб.40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6697руб.86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№9</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46:11:070404:29;</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№10</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- 1499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46:11:070404:37;</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lastRenderedPageBreak/>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230966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46193 руб. 20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6928руб.98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№11</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- 1142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46:11:070404:39;</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175959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35191 руб. 80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5278руб.77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№12</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46:11:070404:40;</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lastRenderedPageBreak/>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№13</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46:11:070404:41;</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 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№14</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- 1500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46:11:070404:42;</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lastRenderedPageBreak/>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219600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43920 руб. 00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6588руб.00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№15</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- 1492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46:11:070404:46;</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индивидуального жилищного строительства;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229 887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45977 руб. 40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6896руб.61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Лот №16</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Характеристика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площадь - 1548 кв. 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 46:11:070404:49;</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категория земель – земли населенных пунктов;</w:t>
      </w:r>
    </w:p>
    <w:p w:rsidR="000311B3" w:rsidRDefault="000311B3" w:rsidP="000311B3">
      <w:pPr>
        <w:spacing w:after="0"/>
        <w:ind w:firstLine="540"/>
        <w:jc w:val="both"/>
        <w:rPr>
          <w:rFonts w:ascii="Times New Roman" w:hAnsi="Times New Roman"/>
          <w:sz w:val="28"/>
          <w:szCs w:val="28"/>
        </w:rPr>
      </w:pPr>
      <w:r>
        <w:rPr>
          <w:sz w:val="28"/>
          <w:szCs w:val="28"/>
        </w:rPr>
        <w:t>-</w:t>
      </w:r>
      <w:r>
        <w:rPr>
          <w:rFonts w:ascii="Times New Roman" w:hAnsi="Times New Roman"/>
          <w:sz w:val="28"/>
          <w:szCs w:val="28"/>
        </w:rPr>
        <w:t>разрешенное использование – для ведения личного подсобного хозяйства;</w:t>
      </w:r>
    </w:p>
    <w:p w:rsidR="000311B3" w:rsidRDefault="000311B3" w:rsidP="000311B3">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обременение - нет;</w:t>
      </w:r>
    </w:p>
    <w:p w:rsidR="000311B3" w:rsidRDefault="000311B3" w:rsidP="000311B3">
      <w:pPr>
        <w:spacing w:after="0"/>
        <w:ind w:firstLine="540"/>
        <w:jc w:val="both"/>
        <w:rPr>
          <w:rFonts w:ascii="Times New Roman" w:hAnsi="Times New Roman"/>
          <w:sz w:val="28"/>
          <w:szCs w:val="28"/>
        </w:rPr>
      </w:pPr>
      <w:r>
        <w:rPr>
          <w:rFonts w:ascii="Times New Roman" w:hAnsi="Times New Roman" w:cs="Times New Roman"/>
          <w:sz w:val="28"/>
          <w:szCs w:val="28"/>
        </w:rPr>
        <w:t>- местоположение земельного участка - Курская область, Курский район, Клюквинский сельсовет,с.Клюква</w:t>
      </w:r>
      <w:r>
        <w:rPr>
          <w:rFonts w:ascii="Times New Roman" w:hAnsi="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право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Оплата цены земельного участка осуществляется путем внесения единовременного платежа, за вычетом задатка.</w:t>
      </w:r>
    </w:p>
    <w:p w:rsidR="000311B3" w:rsidRDefault="000311B3" w:rsidP="000311B3">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860"/>
        <w:gridCol w:w="3675"/>
      </w:tblGrid>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Начальная цена на земельный участок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226627 руб. 00 коп. </w:t>
            </w:r>
          </w:p>
        </w:tc>
      </w:tr>
      <w:tr w:rsidR="000311B3" w:rsidTr="00752185">
        <w:trPr>
          <w:cantSplit/>
          <w:trHeight w:val="48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Сумма задатка (20%)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45325 руб. 40 коп.</w:t>
            </w:r>
          </w:p>
        </w:tc>
      </w:tr>
      <w:tr w:rsidR="000311B3" w:rsidTr="00752185">
        <w:trPr>
          <w:cantSplit/>
          <w:trHeight w:val="360"/>
        </w:trPr>
        <w:tc>
          <w:tcPr>
            <w:tcW w:w="4860" w:type="dxa"/>
            <w:tcBorders>
              <w:top w:val="single" w:sz="4" w:space="0" w:color="000000"/>
              <w:left w:val="single" w:sz="4" w:space="0" w:color="000000"/>
              <w:bottom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«Шаг аукциона»   (от 1до 5%)                  </w:t>
            </w:r>
          </w:p>
        </w:tc>
        <w:tc>
          <w:tcPr>
            <w:tcW w:w="3675" w:type="dxa"/>
            <w:tcBorders>
              <w:top w:val="single" w:sz="4" w:space="0" w:color="000000"/>
              <w:left w:val="single" w:sz="4" w:space="0" w:color="000000"/>
              <w:bottom w:val="single" w:sz="4" w:space="0" w:color="000000"/>
              <w:right w:val="single" w:sz="4" w:space="0" w:color="000000"/>
            </w:tcBorders>
          </w:tcPr>
          <w:p w:rsidR="000311B3" w:rsidRDefault="000311B3" w:rsidP="00752185">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6798руб.81 коп.</w:t>
            </w:r>
          </w:p>
        </w:tc>
      </w:tr>
    </w:tbl>
    <w:p w:rsidR="000311B3" w:rsidRDefault="000311B3" w:rsidP="000311B3">
      <w:pPr>
        <w:pStyle w:val="ConsPlusNormal"/>
        <w:widowControl/>
        <w:ind w:firstLine="540"/>
        <w:jc w:val="both"/>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III. Условия участия в аукционе</w:t>
      </w:r>
    </w:p>
    <w:p w:rsidR="000311B3" w:rsidRDefault="000311B3" w:rsidP="000311B3">
      <w:pPr>
        <w:pStyle w:val="ConsPlusNormal"/>
        <w:widowControl/>
        <w:ind w:firstLine="0"/>
        <w:jc w:val="center"/>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Общие условия</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должен в установленном порядке: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внести задаток на счет Организатора торгов в указанном в настоящем извещении порядке.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Обязанность доказать свое право на участие в аукционе возлагается на претендента.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Порядок внесения задатка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Задаток перечисляется на расчетный счет: </w:t>
      </w:r>
      <w:r>
        <w:rPr>
          <w:rFonts w:ascii="Times New Roman" w:hAnsi="Times New Roman"/>
          <w:sz w:val="28"/>
          <w:szCs w:val="28"/>
        </w:rPr>
        <w:t>Администрация Курского района Курской области л/с 05443028590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 на указанный счет не позднее срока окончания приема заявок, указанный в извещении о проведении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Задаток должен быть перечислен по каждому лоту отдельно.</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со  счета Организатора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претендентом задатка, а также порядок его возврата регламентируется действующим законодательством.</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Порядок подачи заявок на участие в аукционе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участия в торгах претендент представляет Организатору торгов (лично или через своего представителя) заявку на участие в торгах,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земельного участка и иные документы в соответствии с перечнем, указанном в извещении о проведении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Одно лицо имеет право подать только одну заявку по каждому лоту.</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Форма заявки представлена в приложении N 1 к настоящему извещению.</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по каждому лоту отдельно.</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Организатору торгов, начиная с даты начала приема заявок до даты окончания приема заявок, указанных в настоящем извещении.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 окончания срока приема заявок претендент имеет право отозвать зарегистрированную заявку путем письменного уведомления Организатора торгов.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IV. Перечень требуемых для участия в аукционе документов</w:t>
      </w: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требования к их оформлению</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участия в аукционе заявители представляют по описи следующие документы:</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установленной форме с указанием реквизитов счета для возврата задатка;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задатка.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заверенная нотариально.</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w:t>
      </w:r>
      <w:r>
        <w:rPr>
          <w:rFonts w:ascii="Times New Roman" w:hAnsi="Times New Roman" w:cs="Times New Roman"/>
          <w:sz w:val="28"/>
          <w:szCs w:val="28"/>
        </w:rPr>
        <w:lastRenderedPageBreak/>
        <w:t>(если это необходимо  с учредительными документами претендента и законодательством государства, в котором зарегистрирован претендент).</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содержащие помарки, подчистки, исправления и т.п., не принимаются.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 Определение участников аукциона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указанный в настоящем извещении о проведении торгов день определения участников аукциона Организатор торгов рассматривает заявки и документы претендентов и устанавливает факт поступления на счет Организатора торгов установленных сумм задатков.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не допускается к участию в торгах по следующим основаниям: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 указанный в извещении о проведении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перечень оснований отказа претенденту на участие в аукционе является исчерпывающим.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w:t>
      </w:r>
      <w:r>
        <w:rPr>
          <w:rFonts w:ascii="Times New Roman" w:hAnsi="Times New Roman" w:cs="Times New Roman"/>
          <w:sz w:val="28"/>
          <w:szCs w:val="28"/>
        </w:rPr>
        <w:lastRenderedPageBreak/>
        <w:t>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торгов может принять решение об отказе в проведении торгов в срок не позднее, чем за три дня до наступления даты проведения торгов, о чем он извещает участников торгов не позднее пяти дней со дня принятия данного решения и возвращает в трехдневный срок внесенные ими задатки.</w:t>
      </w: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 Порядок проведения аукциона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Аукцион проводится в указанном в извещении о проведении торгов месте в соответствующие день и час.</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Аукцион, открытый по форме подачи предложений о цене, проводится в следующем порядке: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рассчитанном от начальной цены земельного участка, и не изменяется в течение всего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 Оформление результатов торгов</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остается у Организатора торгов, победителю выдается выписка из протокола.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протоколе указываются:</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регистрационный номер предмета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местоположение (адрес), кадастровый номер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имя (наименование) победителя (реквизиты юридического лица или паспортные данные гражданина);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цена приобретаемого в аренду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предложения участников торгов.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Протокол о результатах торгов является основанием для заключения с победителем торгов договора аренды, купли-продажи.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аренды, купли-продажи подлежит заключению в срок не позднее пяти дней со дня подписания протокола.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Организатор торгов обязан в течение трех банковских дней со дня подписания протокола о результатах торгов возвратить задаток участникам торгов, которые не выиграли их.</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VIII. Признание торгов несостоявшимися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Торги по каждому выставленному предмету торгов признаются несостоявшимися в случае, если: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торгах участвовало менее двух участников;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после троекратного объявления начальной цены не поднял билет;</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победитель торгов уклонился от подписания протокола о результатах торгов, заключения договора аренды.</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если аукцион признан не состоявшимся по причине, указанной в подпункте а) настоящего пункта 1,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аукцион, обязан заключить договор с единственным участником аукциона по начальной цене аукциона.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победитель торгов уклонился от подписания протокола о результатах торгов или заключения договора, внесенный победителем торгов задаток ему не возвращается.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IX. Заключительные положения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проведении торгов</w:t>
      </w:r>
    </w:p>
    <w:p w:rsidR="000311B3" w:rsidRDefault="000311B3" w:rsidP="000311B3">
      <w:pPr>
        <w:pStyle w:val="ConsPlusNormal"/>
        <w:widowControl/>
        <w:ind w:firstLine="0"/>
        <w:jc w:val="both"/>
        <w:rPr>
          <w:rFonts w:ascii="Times New Roman" w:hAnsi="Times New Roman" w:cs="Times New Roman"/>
          <w:sz w:val="28"/>
          <w:szCs w:val="28"/>
        </w:rPr>
      </w:pP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ФОРМА ЗАЯВКИ</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ОРГАНИЗАТОРУ ТОРГОВ</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ЗАЯВКА НА УЧАСТИЕ В ОТКРЫТОМ АУКЦИОНЕ,</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проводимого «___»______20 _г. в ___ час. __ мин. </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 земельный участок с кадастровым номером______</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лоту № _______</w:t>
      </w:r>
    </w:p>
    <w:p w:rsidR="000311B3" w:rsidRDefault="000311B3" w:rsidP="000311B3">
      <w:pPr>
        <w:pStyle w:val="ConsPlusNonformat"/>
        <w:widowControl/>
        <w:jc w:val="center"/>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 _________ 20___ г.</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BC7905">
        <w:rPr>
          <w:rFonts w:ascii="Times New Roman" w:hAnsi="Times New Roman" w:cs="Times New Roman"/>
        </w:rPr>
        <w:t>фамилия, имя, отчество и паспортные данные физического лица или полное наименование</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11B3" w:rsidRDefault="000311B3" w:rsidP="000311B3">
      <w:pPr>
        <w:pStyle w:val="ConsPlusNonformat"/>
        <w:widowControl/>
        <w:rPr>
          <w:rFonts w:ascii="Times New Roman" w:hAnsi="Times New Roman" w:cs="Times New Roman"/>
        </w:rPr>
      </w:pPr>
      <w:r>
        <w:rPr>
          <w:rFonts w:ascii="Times New Roman" w:hAnsi="Times New Roman" w:cs="Times New Roman"/>
        </w:rPr>
        <w:t xml:space="preserve">          </w:t>
      </w:r>
      <w:r w:rsidRPr="00BC7905">
        <w:rPr>
          <w:rFonts w:ascii="Times New Roman" w:hAnsi="Times New Roman" w:cs="Times New Roman"/>
        </w:rPr>
        <w:t xml:space="preserve">юридического лица, подающего заявку, учредительные документы – для юридического </w:t>
      </w:r>
      <w:r>
        <w:rPr>
          <w:rFonts w:ascii="Times New Roman" w:hAnsi="Times New Roman" w:cs="Times New Roman"/>
        </w:rPr>
        <w:t>л</w:t>
      </w:r>
      <w:r w:rsidRPr="00BC7905">
        <w:rPr>
          <w:rFonts w:ascii="Times New Roman" w:hAnsi="Times New Roman" w:cs="Times New Roman"/>
        </w:rPr>
        <w:t>ица)</w:t>
      </w:r>
      <w:r>
        <w:rPr>
          <w:rFonts w:ascii="Times New Roman" w:hAnsi="Times New Roman" w:cs="Times New Roman"/>
        </w:rPr>
        <w:t xml:space="preserve"> </w:t>
      </w:r>
    </w:p>
    <w:p w:rsidR="000311B3" w:rsidRDefault="000311B3" w:rsidP="000311B3">
      <w:pPr>
        <w:pStyle w:val="ConsPlusNonformat"/>
        <w:widowControl/>
        <w:rPr>
          <w:rFonts w:ascii="Times New Roman" w:hAnsi="Times New Roman" w:cs="Times New Roman"/>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именуемый далее «Претендент», в лице 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0311B3" w:rsidRPr="00D80F51" w:rsidRDefault="000311B3" w:rsidP="000311B3">
      <w:pPr>
        <w:pStyle w:val="ConsPlusNonformat"/>
        <w:widowControl/>
        <w:rPr>
          <w:rFonts w:ascii="Times New Roman" w:hAnsi="Times New Roman" w:cs="Times New Roman"/>
        </w:rPr>
      </w:pPr>
      <w:r>
        <w:rPr>
          <w:rFonts w:ascii="Times New Roman" w:hAnsi="Times New Roman" w:cs="Times New Roman"/>
          <w:sz w:val="28"/>
          <w:szCs w:val="28"/>
        </w:rPr>
        <w:t xml:space="preserve">            </w:t>
      </w:r>
      <w:r w:rsidRPr="00D80F51">
        <w:rPr>
          <w:rFonts w:ascii="Times New Roman" w:hAnsi="Times New Roman" w:cs="Times New Roman"/>
        </w:rPr>
        <w:t>(фамилия, имя, отчество, должность</w:t>
      </w:r>
      <w:r>
        <w:rPr>
          <w:rFonts w:ascii="Times New Roman" w:hAnsi="Times New Roman" w:cs="Times New Roman"/>
        </w:rPr>
        <w:t>,</w:t>
      </w:r>
      <w:r w:rsidRPr="00D80F51">
        <w:rPr>
          <w:rFonts w:ascii="Times New Roman" w:hAnsi="Times New Roman" w:cs="Times New Roman"/>
        </w:rPr>
        <w:t>)</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80F51">
        <w:rPr>
          <w:rFonts w:ascii="Times New Roman" w:hAnsi="Times New Roman" w:cs="Times New Roman"/>
        </w:rPr>
        <w:t>устав, доверенность,</w:t>
      </w:r>
      <w:r>
        <w:rPr>
          <w:rFonts w:ascii="Times New Roman" w:hAnsi="Times New Roman" w:cs="Times New Roman"/>
          <w:sz w:val="28"/>
          <w:szCs w:val="28"/>
        </w:rPr>
        <w:t xml:space="preserve"> </w:t>
      </w:r>
      <w:r>
        <w:rPr>
          <w:rFonts w:ascii="Times New Roman" w:hAnsi="Times New Roman" w:cs="Times New Roman"/>
        </w:rPr>
        <w:t>реквизиты доверенности</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принимая  решение  об  участии  в  аукционе  по продаже земельного участка, обязуюсь:</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Курского района Курской области, а также порядок проведения открытого аукциона, установленный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утвержденными постановлением Правительства Российской Федерации от 11 ноября 2002 г. N 808;</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признания победителем открытого аукциона заключить соответствующий договор не позднее пяти дней со дня подписания протокола о результатах торгов и уплатить сумму средств, указанную в договоре, в срок, определенный договором.</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сведениями, изложенными в извещении о проведении торгов, ознакомлен и согласен.</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Заявка составляется в двух экземплярах, один из которых остается у Организатора торгов, другой - у Претендента.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Адрес Претендента:</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Реквизиты счета для возврата задатка _______________________________________________________________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Претендента (его полномочного представителя)</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«____»______________20____ г.                       М.П.</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Заявка принята Организатором торгов:</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 час. ____ мин. «____» ___________ 20____ г. за N 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Подпись уполномоченного лица Организатора торгов </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извещению о</w:t>
      </w:r>
    </w:p>
    <w:p w:rsidR="000311B3" w:rsidRDefault="000311B3" w:rsidP="000311B3">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проведении торгов</w:t>
      </w:r>
    </w:p>
    <w:p w:rsidR="000311B3" w:rsidRDefault="000311B3" w:rsidP="000311B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ДОГОВОР N</w:t>
      </w:r>
    </w:p>
    <w:p w:rsidR="000311B3" w:rsidRDefault="000311B3" w:rsidP="000311B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КУПЛИ-ПРОДАЖИ ЗЕМЕЛЬНОГО УЧАСТКА</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 Курск                                                                        «__» ________ 20  г.</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Правительства Российской Федерации от 11.11.2002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 постановлением Главы Курского района «О проведении торгов по продаже права на заключение договоров аренды, купли- продажи земельного участка» и на основании протокола о результатах торгов (аукциона) от ___ N___.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земельным правоотношениям действующего на основании Устава муниципального района «Курский район» Курской области, постановления Главы Курского района от 09.07.2009 г. № 614 «Об утверждении форм договора аренды, договора безвозмездного срочного пользования, договора купли –продажи земельного участка в Курском районе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   именуемый  в  дальнейшем «Продавец», с одной стороны, и___________________________________________________, именуемый в дальнейшем «Покупатель», в лице ___________________________, действующего на основании ____________________________________, с другой стороны, именуемые в дальнейшем «Стороны», заключили настоящий Договор о нижеследующее.</w:t>
      </w: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 Предмет Договора</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1.1. Продавец обязуется передать по акту приема-передачи (приложение 1)</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  собственность,  а  Покупатель принять и оплатить  по цене и  на условиях</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настоящего Договора земельный участок (в дальнейшем - Участок)  из  земель______________________ с кадастровым N ____________________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(категория земель) находящийся по адресу (имеющий адресные ориентиры): ____________________________________________________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для _____________________________________________, в границах, указанных на кадастровом плане (приложение 2), общей площадью __________________ кв. м.</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1.2. Обременения: ____________________________________________________.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1.3. Основания для заключения настоящего Договора ___________________.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 Цена и порядок оплаты по Договору</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2.1. Цена Участка по настоящему Договору устанавливается в размере, предложенном победителем торгов, в соответствии с протоколом о результатах аукциона и    составляет ______________________ руб.</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(цифрами)</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   ____ руб.</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(прописью)</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В цену Участка включена сумма задатка, внесенная Покупателем Продавцу  в соответствии с договором о задатке.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Pr>
          <w:rFonts w:ascii="Times New Roman" w:hAnsi="Times New Roman"/>
          <w:sz w:val="28"/>
          <w:szCs w:val="28"/>
        </w:rPr>
        <w:t>Администрация Курского района Курской области ИНН 4611008057 КПП 461101001 р/с 40302810838073000017 в ГРКЦ ГУ Банка России по Курской области  БИК 043807001</w:t>
      </w:r>
      <w:r>
        <w:rPr>
          <w:rFonts w:ascii="Times New Roman" w:hAnsi="Times New Roman" w:cs="Times New Roman"/>
          <w:sz w:val="28"/>
          <w:szCs w:val="28"/>
        </w:rPr>
        <w:t>.</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оплаты цены Участка считается дата поступления денежных средств в размере и порядке, указанных в настоящем пункте.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 Срок оплаты Покупателем цены Участка - 30  календарных дней со дня подписания Сторонами настоящего Договора.</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 Права и обязанности Сторон</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Покупатель обязуется:</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Оплатить цену Участка в сроки и порядке, установленные разделом 2 Договора.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3.1.2. Представить Продавцу копию платежного документа в двухдневный срок с момента оплаты.</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контроля за надлежащим выполнением условий Договора и установленного порядка использования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Продавец обязуется:</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 В двухдневный срок с момента выполнения Покупателем п. 3.1.1 настоящего Договора передать Участок по акту приема-передачи.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 Покупатель имеет право требовать передачу Участка после исполнения своих обязательств по Договору.</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 Ответственность Сторон</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 Рассмотрение споров</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5.1. Все споры по настоящему Договору подлежат рассмотрению в судебном порядке.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Договор не может быть расторгнут в одностороннем порядке.</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 Прочие условия</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 Право собственности на Участок у Покупателя возникает после полной оплаты цены, указанной в п 2.1 Договора, с момента регистрации перехода права собственности в установленном законодательством порядке.</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7.3. Все изменения и дополнения к Договору действительны, если они совершены в письменной форме и подписаны уполномоченными лицами.</w:t>
      </w:r>
    </w:p>
    <w:p w:rsidR="000311B3" w:rsidRDefault="000311B3" w:rsidP="000311B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 Адреса и подписи Сторон</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ПРОДАВЕЦ                                                           ПОКУПАТЕЛЬ:</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М.П.             (подпись)                                        М.П     (  подпись)</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Приложение 1</w:t>
      </w:r>
    </w:p>
    <w:p w:rsidR="000311B3" w:rsidRDefault="000311B3" w:rsidP="000311B3">
      <w:pPr>
        <w:pStyle w:val="ConsPlusNormal"/>
        <w:widowControl/>
        <w:ind w:firstLine="540"/>
        <w:jc w:val="both"/>
        <w:rPr>
          <w:rFonts w:ascii="Times New Roman" w:hAnsi="Times New Roman" w:cs="Times New Roman"/>
          <w:sz w:val="28"/>
          <w:szCs w:val="28"/>
        </w:rPr>
      </w:pP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АКТ</w:t>
      </w:r>
    </w:p>
    <w:p w:rsidR="000311B3" w:rsidRDefault="000311B3" w:rsidP="000311B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приема-передачи</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г. Курск                                                                            «__» ________ 200_ г.</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Настоящим актом Администрация Курского района Курской области в лице  заместителя Главы Администрации Курского района Курской области по бюджету, налогам, экономическому развитию и зе</w:t>
      </w:r>
      <w:r>
        <w:rPr>
          <w:rFonts w:ascii="Times New Roman" w:hAnsi="Times New Roman"/>
          <w:sz w:val="28"/>
          <w:szCs w:val="28"/>
        </w:rPr>
        <w:t xml:space="preserve">мельным правоотношениям </w:t>
      </w:r>
      <w:r>
        <w:rPr>
          <w:rFonts w:ascii="Times New Roman" w:hAnsi="Times New Roman" w:cs="Times New Roman"/>
          <w:sz w:val="28"/>
          <w:szCs w:val="28"/>
        </w:rPr>
        <w:t>(именуемый в дальнейшем «Продавец»)   действующего на основании</w:t>
      </w:r>
      <w:r>
        <w:rPr>
          <w:rFonts w:ascii="Times New Roman" w:hAnsi="Times New Roman"/>
          <w:sz w:val="28"/>
          <w:szCs w:val="28"/>
        </w:rPr>
        <w:t xml:space="preserve"> Устава муниципального района «Курский район» Курской области и постановления Главы Курского района от___________ №_____</w:t>
      </w:r>
      <w:r>
        <w:rPr>
          <w:rFonts w:ascii="Times New Roman" w:hAnsi="Times New Roman" w:cs="Times New Roman"/>
          <w:sz w:val="28"/>
          <w:szCs w:val="28"/>
        </w:rPr>
        <w:t xml:space="preserve"> передает, а____________________ (именуемая в дальнейшем – «Покупатель») принимает в соответствии с договором купли-продажи земельного участка от «__» _______ 200   г. N ________, земельный участок в собственность,  относящийся к категории - 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имеющий кадастровый номер_____________________</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общей площадью _________ кв. м,     расположенный ________________________________, согласно плану участка.</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Обременения___________________________________</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Стороны подтверждают:</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полностью   соответствует   предмету   Договора,</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указанному  в  разделе 1.1  Договора  купли-продажи  земельного  участка от</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 ________ 20  г. N _______ и приложению 2 к указанному Договору;</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0311B3" w:rsidRDefault="000311B3" w:rsidP="000311B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 отсутствие претензий  к  передаваемому и принимаемому  по  настоящему акту земельному участку.</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ab/>
        <w:t>Оплата цены земельного участка произведена полностью.</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ПЕРЕДАЛ:                                                                                      ПРИНЯЛ:</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         _______________________________</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подпись                                                      подпись</w:t>
      </w: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«__» ________ 20_ г.                                                «  __» ________ 20_ г.</w:t>
      </w:r>
    </w:p>
    <w:p w:rsidR="000311B3" w:rsidRDefault="000311B3" w:rsidP="000311B3">
      <w:pPr>
        <w:pStyle w:val="ConsPlusNonformat"/>
        <w:widowControl/>
        <w:rPr>
          <w:rFonts w:ascii="Times New Roman" w:hAnsi="Times New Roman" w:cs="Times New Roman"/>
          <w:sz w:val="28"/>
          <w:szCs w:val="28"/>
        </w:rPr>
      </w:pPr>
    </w:p>
    <w:p w:rsidR="000311B3" w:rsidRDefault="000311B3" w:rsidP="000311B3">
      <w:pPr>
        <w:pStyle w:val="ConsPlusNonformat"/>
        <w:widowControl/>
        <w:rPr>
          <w:rFonts w:ascii="Times New Roman" w:hAnsi="Times New Roman" w:cs="Times New Roman"/>
          <w:sz w:val="28"/>
          <w:szCs w:val="28"/>
        </w:rPr>
      </w:pPr>
      <w:r>
        <w:rPr>
          <w:rFonts w:ascii="Times New Roman" w:hAnsi="Times New Roman" w:cs="Times New Roman"/>
          <w:sz w:val="28"/>
          <w:szCs w:val="28"/>
        </w:rPr>
        <w:t>МП                                                                         МП</w:t>
      </w:r>
    </w:p>
    <w:p w:rsidR="000311B3" w:rsidRDefault="000311B3" w:rsidP="000311B3">
      <w:pPr>
        <w:pStyle w:val="ConsPlusNormal"/>
        <w:widowControl/>
        <w:ind w:firstLine="0"/>
        <w:jc w:val="center"/>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p>
    <w:p w:rsidR="000311B3" w:rsidRDefault="000311B3" w:rsidP="000311B3">
      <w:pPr>
        <w:pStyle w:val="ConsPlusNormal"/>
        <w:widowControl/>
        <w:ind w:firstLine="0"/>
        <w:jc w:val="center"/>
        <w:rPr>
          <w:rFonts w:ascii="Times New Roman" w:hAnsi="Times New Roman" w:cs="Times New Roman"/>
          <w:sz w:val="28"/>
          <w:szCs w:val="28"/>
        </w:rPr>
      </w:pPr>
    </w:p>
    <w:p w:rsidR="000311B3" w:rsidRDefault="000311B3" w:rsidP="000311B3"/>
    <w:p w:rsidR="00FB4A54" w:rsidRDefault="00FB4A54"/>
    <w:sectPr w:rsidR="00FB4A54" w:rsidSect="00EB5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311B3"/>
    <w:rsid w:val="000311B3"/>
    <w:rsid w:val="001762C5"/>
    <w:rsid w:val="00A5150B"/>
    <w:rsid w:val="00C65545"/>
    <w:rsid w:val="00D72CE4"/>
    <w:rsid w:val="00FB4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11B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0311B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0311B3"/>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020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5631</Words>
  <Characters>32101</Characters>
  <Application>Microsoft Office Word</Application>
  <DocSecurity>0</DocSecurity>
  <Lines>267</Lines>
  <Paragraphs>75</Paragraphs>
  <ScaleCrop>false</ScaleCrop>
  <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2011-10-05T05:29:00Z</dcterms:created>
  <dcterms:modified xsi:type="dcterms:W3CDTF">2011-10-06T10:36:00Z</dcterms:modified>
</cp:coreProperties>
</file>