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67" w:rsidRDefault="00F94667" w:rsidP="00F94667">
      <w:pPr>
        <w:jc w:val="center"/>
        <w:rPr>
          <w:rFonts w:ascii="Times New Roman" w:hAnsi="Times New Roman"/>
          <w:b/>
          <w:sz w:val="28"/>
          <w:szCs w:val="28"/>
        </w:rPr>
      </w:pPr>
      <w:r>
        <w:rPr>
          <w:rFonts w:ascii="Times New Roman" w:hAnsi="Times New Roman"/>
          <w:b/>
          <w:sz w:val="28"/>
          <w:szCs w:val="28"/>
        </w:rPr>
        <w:t>ИЗВЕЩЕНИЕ</w:t>
      </w:r>
    </w:p>
    <w:p w:rsidR="00F94667" w:rsidRDefault="00F94667" w:rsidP="00F94667">
      <w:pPr>
        <w:jc w:val="center"/>
        <w:rPr>
          <w:rFonts w:ascii="Times New Roman" w:hAnsi="Times New Roman"/>
          <w:b/>
          <w:sz w:val="28"/>
          <w:szCs w:val="28"/>
        </w:rPr>
      </w:pPr>
      <w:r>
        <w:rPr>
          <w:rFonts w:ascii="Times New Roman" w:hAnsi="Times New Roman"/>
          <w:b/>
          <w:sz w:val="28"/>
          <w:szCs w:val="28"/>
        </w:rPr>
        <w:t>о проведении торгов по продаже права на заключение</w:t>
      </w:r>
    </w:p>
    <w:p w:rsidR="00F94667" w:rsidRDefault="00F94667" w:rsidP="00F94667">
      <w:pPr>
        <w:jc w:val="center"/>
        <w:rPr>
          <w:rFonts w:ascii="Times New Roman" w:hAnsi="Times New Roman"/>
          <w:b/>
          <w:sz w:val="28"/>
          <w:szCs w:val="28"/>
        </w:rPr>
      </w:pPr>
      <w:r>
        <w:rPr>
          <w:rFonts w:ascii="Times New Roman" w:hAnsi="Times New Roman"/>
          <w:b/>
          <w:sz w:val="28"/>
          <w:szCs w:val="28"/>
        </w:rPr>
        <w:t>договоров аренды, купли-продажи земельных участков</w:t>
      </w:r>
    </w:p>
    <w:p w:rsidR="00F94667" w:rsidRDefault="00F94667" w:rsidP="00F94667">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договоров аренды, купли- продажи земельных участков.</w:t>
      </w:r>
    </w:p>
    <w:p w:rsidR="00F94667" w:rsidRDefault="00F94667" w:rsidP="00F94667">
      <w:pPr>
        <w:jc w:val="both"/>
        <w:rPr>
          <w:rFonts w:ascii="Times New Roman" w:hAnsi="Times New Roman"/>
          <w:sz w:val="28"/>
          <w:szCs w:val="28"/>
        </w:rPr>
      </w:pPr>
      <w:r>
        <w:rPr>
          <w:rFonts w:ascii="Times New Roman" w:hAnsi="Times New Roman"/>
          <w:sz w:val="28"/>
          <w:szCs w:val="28"/>
        </w:rPr>
        <w:tab/>
        <w:t>Продавец права на заключение договоров аренды, купли- продажи - Администрация Курского района Курской области.</w:t>
      </w:r>
    </w:p>
    <w:p w:rsidR="00F94667" w:rsidRDefault="00F94667" w:rsidP="00F94667">
      <w:pPr>
        <w:spacing w:after="0"/>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eastAsia="Times New Roman" w:hAnsi="Times New Roman" w:cs="Times New Roman"/>
          <w:sz w:val="28"/>
          <w:szCs w:val="28"/>
        </w:rPr>
        <w:t>Организатор торгов</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Администрация Курского района.</w:t>
      </w:r>
    </w:p>
    <w:p w:rsidR="00F94667" w:rsidRDefault="00F94667" w:rsidP="00F9466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Почтовый адрес: 305001, г. Курск, ул. Белинского, 21 (кабинет 214)</w:t>
      </w:r>
    </w:p>
    <w:p w:rsidR="00F94667" w:rsidRDefault="00F94667" w:rsidP="00F9466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Телефон организатора торгов – 54-89-47.</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Аукцион проводится – 04 октября </w:t>
      </w:r>
      <w:r>
        <w:rPr>
          <w:rFonts w:ascii="Times New Roman" w:hAnsi="Times New Roman" w:cs="Times New Roman"/>
          <w:b/>
          <w:sz w:val="28"/>
          <w:szCs w:val="28"/>
        </w:rPr>
        <w:t xml:space="preserve"> </w:t>
      </w:r>
      <w:r>
        <w:rPr>
          <w:rFonts w:ascii="Times New Roman" w:hAnsi="Times New Roman" w:cs="Times New Roman"/>
          <w:sz w:val="28"/>
          <w:szCs w:val="28"/>
        </w:rPr>
        <w:t>2011 года в  11 часов 00 минут по московскому времени по адресу: 305001, г. Курск, ул. Белинского, 21. Регистрация участников с 10 час. 00 мин. до 10 час. 45 мин.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Курского района Курской области от 08.08.2011 г. № 1639</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права на заключение договоров аренды, купли- продажи земельных участков».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Осмотр земельных участков на местности будет производиться  13.09. 2011 года с </w:t>
      </w:r>
      <w:r w:rsidR="009D1B60">
        <w:rPr>
          <w:rFonts w:ascii="Times New Roman" w:hAnsi="Times New Roman" w:cs="Times New Roman"/>
          <w:sz w:val="28"/>
          <w:szCs w:val="28"/>
        </w:rPr>
        <w:t>10</w:t>
      </w:r>
      <w:r>
        <w:rPr>
          <w:rFonts w:ascii="Times New Roman" w:hAnsi="Times New Roman" w:cs="Times New Roman"/>
          <w:sz w:val="28"/>
          <w:szCs w:val="28"/>
        </w:rPr>
        <w:t xml:space="preserve"> час. 30 мин до 16 час. 00 мин. </w:t>
      </w:r>
      <w:r w:rsidR="009D1B60">
        <w:rPr>
          <w:rFonts w:ascii="Times New Roman" w:hAnsi="Times New Roman" w:cs="Times New Roman"/>
          <w:sz w:val="28"/>
          <w:szCs w:val="28"/>
        </w:rPr>
        <w:t>Отъезд производится от здания Администрации Курского района Курской области г</w:t>
      </w:r>
      <w:proofErr w:type="gramStart"/>
      <w:r w:rsidR="009D1B60">
        <w:rPr>
          <w:rFonts w:ascii="Times New Roman" w:hAnsi="Times New Roman" w:cs="Times New Roman"/>
          <w:sz w:val="28"/>
          <w:szCs w:val="28"/>
        </w:rPr>
        <w:t>.К</w:t>
      </w:r>
      <w:proofErr w:type="gramEnd"/>
      <w:r w:rsidR="009D1B60">
        <w:rPr>
          <w:rFonts w:ascii="Times New Roman" w:hAnsi="Times New Roman" w:cs="Times New Roman"/>
          <w:sz w:val="28"/>
          <w:szCs w:val="28"/>
        </w:rPr>
        <w:t>урск, ул.Белинского, 21 каждые 2 часа. Для участия в осмотре участков обращаться в каб.214.</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Дата начала приема заявок на участие в аукционе -  </w:t>
      </w:r>
      <w:r w:rsidR="009D1B60">
        <w:rPr>
          <w:rFonts w:ascii="Times New Roman" w:hAnsi="Times New Roman" w:cs="Times New Roman"/>
          <w:sz w:val="28"/>
          <w:szCs w:val="28"/>
        </w:rPr>
        <w:t>02.09.</w:t>
      </w:r>
      <w:r>
        <w:rPr>
          <w:rFonts w:ascii="Times New Roman" w:hAnsi="Times New Roman" w:cs="Times New Roman"/>
          <w:sz w:val="28"/>
          <w:szCs w:val="28"/>
        </w:rPr>
        <w:t>2011 года.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Дата окончания приема заявок на участие в аукционе – </w:t>
      </w:r>
      <w:r w:rsidR="009D1B60">
        <w:rPr>
          <w:rFonts w:ascii="Times New Roman" w:hAnsi="Times New Roman" w:cs="Times New Roman"/>
          <w:sz w:val="28"/>
          <w:szCs w:val="28"/>
        </w:rPr>
        <w:t>29.09.</w:t>
      </w:r>
      <w:r>
        <w:rPr>
          <w:rFonts w:ascii="Times New Roman" w:hAnsi="Times New Roman" w:cs="Times New Roman"/>
          <w:sz w:val="28"/>
          <w:szCs w:val="28"/>
        </w:rPr>
        <w:t>2011 года.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r>
        <w:rPr>
          <w:rFonts w:ascii="Times New Roman" w:hAnsi="Times New Roman" w:cs="Times New Roman"/>
          <w:sz w:val="28"/>
          <w:szCs w:val="28"/>
        </w:rPr>
        <w:t xml:space="preserve">. </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F94667" w:rsidRDefault="00F94667" w:rsidP="00F94667">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8. Дата, время и место определения участников аукциона -                                            </w:t>
      </w:r>
      <w:r w:rsidR="00E55E7D">
        <w:rPr>
          <w:rFonts w:ascii="Times New Roman" w:hAnsi="Times New Roman" w:cs="Times New Roman"/>
          <w:sz w:val="28"/>
          <w:szCs w:val="28"/>
        </w:rPr>
        <w:t>30.09.</w:t>
      </w:r>
      <w:r>
        <w:rPr>
          <w:rFonts w:ascii="Times New Roman" w:hAnsi="Times New Roman" w:cs="Times New Roman"/>
          <w:sz w:val="28"/>
          <w:szCs w:val="28"/>
        </w:rPr>
        <w:t xml:space="preserve">2011 г.  года в 11 час. 00 мин.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F94667" w:rsidRDefault="00F94667" w:rsidP="00F94667">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lastRenderedPageBreak/>
        <w:t xml:space="preserve">9. Дата, время и место подведения итогов аукциона – </w:t>
      </w:r>
      <w:r w:rsidR="00E55E7D">
        <w:rPr>
          <w:rFonts w:ascii="Times New Roman" w:hAnsi="Times New Roman" w:cs="Times New Roman"/>
          <w:sz w:val="28"/>
          <w:szCs w:val="28"/>
        </w:rPr>
        <w:t>04.10.</w:t>
      </w:r>
      <w:r>
        <w:rPr>
          <w:rFonts w:ascii="Times New Roman" w:hAnsi="Times New Roman" w:cs="Times New Roman"/>
          <w:sz w:val="28"/>
          <w:szCs w:val="28"/>
        </w:rPr>
        <w:t xml:space="preserve">2011  года после завершения аукциона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spacing w:after="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F94667" w:rsidRDefault="00F94667" w:rsidP="00F94667">
      <w:pPr>
        <w:pStyle w:val="ConsPlusNormal"/>
        <w:widowControl/>
        <w:ind w:firstLine="540"/>
        <w:jc w:val="both"/>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46:11:210302:219;</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д. Щетинка;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51 800 руб. 00 коп. </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10 360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1 554руб. 00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2</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46:11:210302:220;</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д. Щетинка;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51 800 руб. 00 коп. </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10 360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1 554руб. 00 коп.</w:t>
            </w:r>
          </w:p>
        </w:tc>
      </w:tr>
    </w:tbl>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3</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46:11:090304:170;</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индивидуального жилищного строительства;</w:t>
      </w:r>
    </w:p>
    <w:p w:rsidR="00F94667" w:rsidRDefault="00F94667" w:rsidP="00F9466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1-я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ветлая;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73 800 руб. 00 коп. </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14 760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2 214 руб. 00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4</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- 50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46:11:090502:212;</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размещения шатра на летний период, для торговли прохладительными напитками;</w:t>
      </w:r>
    </w:p>
    <w:p w:rsidR="00F94667" w:rsidRDefault="00F94667" w:rsidP="00F9466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2-я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 года.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17 640 руб. 00 коп. </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3 528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882 руб. 00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5</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46:11:090303:363;</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1-я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 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елидова;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51 750 руб. 00 коп. </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10 350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1 552 руб. 50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6</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46:11:090303:365;</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1-я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 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елидова, уч.4;</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73 800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14 760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2 214 руб. 00 коп.</w:t>
            </w:r>
          </w:p>
        </w:tc>
      </w:tr>
    </w:tbl>
    <w:p w:rsidR="00F94667" w:rsidRDefault="00F94667" w:rsidP="00F94667">
      <w:pPr>
        <w:pStyle w:val="ConsPlusNormal"/>
        <w:widowControl/>
        <w:ind w:firstLine="0"/>
        <w:jc w:val="both"/>
      </w:pPr>
    </w:p>
    <w:p w:rsidR="00A43D94" w:rsidRDefault="00A43D94" w:rsidP="00F94667">
      <w:pPr>
        <w:pStyle w:val="ConsPlusNormal"/>
        <w:widowControl/>
        <w:ind w:firstLine="540"/>
        <w:jc w:val="both"/>
        <w:rPr>
          <w:rFonts w:ascii="Times New Roman" w:hAnsi="Times New Roman" w:cs="Times New Roman"/>
          <w:sz w:val="28"/>
        </w:rPr>
      </w:pPr>
    </w:p>
    <w:p w:rsidR="00F94667" w:rsidRDefault="00F94667" w:rsidP="00F94667">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Лот № 7</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F94667" w:rsidRDefault="00F94667" w:rsidP="00F94667">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кадастровый номер — 46:11:090303:366;</w:t>
      </w:r>
    </w:p>
    <w:p w:rsidR="00F94667" w:rsidRDefault="00F94667" w:rsidP="00F94667">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numPr>
          <w:ilvl w:val="0"/>
          <w:numId w:val="1"/>
        </w:numPr>
        <w:tabs>
          <w:tab w:val="left" w:pos="360"/>
        </w:tabs>
        <w:suppressAutoHyphens/>
        <w:spacing w:after="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1-я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 xml:space="preserve">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анаторная, уч.3;</w:t>
      </w:r>
    </w:p>
    <w:p w:rsidR="00F94667" w:rsidRDefault="00F94667" w:rsidP="00F94667">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51 750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10 350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1 552 руб. 50 коп.</w:t>
            </w:r>
          </w:p>
        </w:tc>
      </w:tr>
    </w:tbl>
    <w:p w:rsidR="00F94667" w:rsidRDefault="00F94667" w:rsidP="00F94667">
      <w:pPr>
        <w:pStyle w:val="ConsPlusNormal"/>
        <w:widowControl/>
        <w:ind w:firstLine="0"/>
        <w:jc w:val="center"/>
      </w:pPr>
    </w:p>
    <w:p w:rsidR="00F94667" w:rsidRDefault="00F94667" w:rsidP="00F94667">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8</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площадь - 1000 кв. м;</w:t>
      </w:r>
    </w:p>
    <w:p w:rsidR="00F94667" w:rsidRDefault="00F94667" w:rsidP="00F9466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кадастровый номер — 46:11:150202:210;</w:t>
      </w:r>
    </w:p>
    <w:p w:rsidR="00F94667" w:rsidRDefault="00F94667" w:rsidP="00F9466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left="36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индивидуального жилищного строительства;</w:t>
      </w:r>
    </w:p>
    <w:p w:rsidR="00F94667" w:rsidRDefault="00F94667" w:rsidP="00F9466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 местоположение земельного участка - Курская область, Курский район, Полевской сельсовет, 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олевая,  ул. Энергетиков,447;</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аренды земельного участка – 364 дня.</w:t>
      </w:r>
    </w:p>
    <w:p w:rsidR="00F94667" w:rsidRDefault="00F94667" w:rsidP="00F94667">
      <w:pPr>
        <w:pStyle w:val="ConsPlusNormal"/>
        <w:widowControl/>
        <w:ind w:left="360" w:firstLine="0"/>
        <w:jc w:val="both"/>
        <w:rPr>
          <w:rFonts w:ascii="Times New Roman" w:hAnsi="Times New Roman" w:cs="Times New Roman"/>
          <w:sz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21 180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4 236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635 руб. 40 коп.</w:t>
            </w:r>
          </w:p>
        </w:tc>
      </w:tr>
    </w:tbl>
    <w:p w:rsidR="00F94667" w:rsidRDefault="00F94667" w:rsidP="00F94667">
      <w:pPr>
        <w:pStyle w:val="ConsPlusNormal"/>
        <w:widowControl/>
        <w:ind w:firstLine="0"/>
        <w:jc w:val="center"/>
      </w:pPr>
    </w:p>
    <w:p w:rsidR="00F94667" w:rsidRDefault="00F94667" w:rsidP="00F94667">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9</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- 2000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46:11:070403:7;</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lastRenderedPageBreak/>
        <w:t>-</w:t>
      </w: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 местоположение земельного участка - Курская область, Курский район, </w:t>
      </w:r>
      <w:proofErr w:type="spellStart"/>
      <w:r>
        <w:rPr>
          <w:rFonts w:ascii="Times New Roman" w:hAnsi="Times New Roman" w:cs="Times New Roman"/>
          <w:sz w:val="28"/>
          <w:szCs w:val="28"/>
        </w:rPr>
        <w:t>Клюквинский</w:t>
      </w:r>
      <w:proofErr w:type="spellEnd"/>
      <w:r>
        <w:rPr>
          <w:rFonts w:ascii="Times New Roman" w:hAnsi="Times New Roman" w:cs="Times New Roman"/>
          <w:sz w:val="28"/>
          <w:szCs w:val="28"/>
        </w:rPr>
        <w:t xml:space="preserve"> сельсовет,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люква;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аренды земельного участка – 6 месяцев.</w:t>
      </w:r>
    </w:p>
    <w:p w:rsidR="00F94667" w:rsidRDefault="00F94667" w:rsidP="00F94667">
      <w:pPr>
        <w:pStyle w:val="ConsPlusNormal"/>
        <w:widowControl/>
        <w:ind w:left="360" w:firstLine="0"/>
        <w:jc w:val="both"/>
        <w:rPr>
          <w:rFonts w:ascii="Times New Roman" w:hAnsi="Times New Roman" w:cs="Times New Roman"/>
          <w:sz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32 100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6 420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963 руб. 00 коп.</w:t>
            </w:r>
          </w:p>
        </w:tc>
      </w:tr>
    </w:tbl>
    <w:p w:rsidR="00F94667" w:rsidRDefault="00F94667" w:rsidP="00F94667">
      <w:pPr>
        <w:pStyle w:val="ConsPlusNormal"/>
        <w:widowControl/>
        <w:ind w:firstLine="0"/>
        <w:jc w:val="center"/>
      </w:pPr>
    </w:p>
    <w:p w:rsidR="00F94667" w:rsidRDefault="00F94667" w:rsidP="00F94667">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10</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- 500 кв. 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46:11:210606:382;</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F94667" w:rsidRDefault="00F94667" w:rsidP="00F9466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F94667" w:rsidRDefault="00F94667" w:rsidP="00F9466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 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 ул.Российская, д.55;</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аренды земельного участка – 3 года.</w:t>
      </w:r>
    </w:p>
    <w:p w:rsidR="00F94667" w:rsidRDefault="00F94667" w:rsidP="00F94667">
      <w:pPr>
        <w:pStyle w:val="ConsPlusNormal"/>
        <w:widowControl/>
        <w:ind w:left="360" w:firstLine="0"/>
        <w:jc w:val="both"/>
        <w:rPr>
          <w:rFonts w:ascii="Times New Roman" w:hAnsi="Times New Roman" w:cs="Times New Roman"/>
          <w:sz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7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61 820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12 364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1 854 руб. 60 коп.</w:t>
            </w:r>
          </w:p>
        </w:tc>
      </w:tr>
    </w:tbl>
    <w:p w:rsidR="00F94667" w:rsidRDefault="00F94667" w:rsidP="00F94667">
      <w:pPr>
        <w:pStyle w:val="ConsPlusNormal"/>
        <w:widowControl/>
        <w:ind w:firstLine="0"/>
        <w:jc w:val="center"/>
      </w:pPr>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11</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- 1500 кв. м;</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46:11:090502:143;</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F94667" w:rsidRDefault="00F94667" w:rsidP="00F94667">
      <w:pPr>
        <w:pStyle w:val="ConsPlusNormal"/>
        <w:widowControl/>
        <w:numPr>
          <w:ilvl w:val="0"/>
          <w:numId w:val="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2-я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уч-к</w:t>
      </w:r>
      <w:proofErr w:type="spellEnd"/>
      <w:r>
        <w:rPr>
          <w:rFonts w:ascii="Times New Roman" w:hAnsi="Times New Roman" w:cs="Times New Roman"/>
          <w:sz w:val="28"/>
          <w:szCs w:val="28"/>
        </w:rPr>
        <w:t xml:space="preserve"> 18;</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0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470 000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94 000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14 100 руб. 00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12</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- 5000 кв. м;</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46:11:200201:71;</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F94667" w:rsidRDefault="00F94667" w:rsidP="00F94667">
      <w:pPr>
        <w:pStyle w:val="ConsPlusNormal"/>
        <w:widowControl/>
        <w:numPr>
          <w:ilvl w:val="0"/>
          <w:numId w:val="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Шумаковский</w:t>
      </w:r>
      <w:proofErr w:type="spellEnd"/>
      <w:r>
        <w:rPr>
          <w:rFonts w:ascii="Times New Roman" w:hAnsi="Times New Roman" w:cs="Times New Roman"/>
          <w:sz w:val="28"/>
          <w:szCs w:val="28"/>
        </w:rPr>
        <w:t xml:space="preserve"> сельсовет, д. Малая </w:t>
      </w:r>
      <w:proofErr w:type="spellStart"/>
      <w:r>
        <w:rPr>
          <w:rFonts w:ascii="Times New Roman" w:hAnsi="Times New Roman" w:cs="Times New Roman"/>
          <w:sz w:val="28"/>
          <w:szCs w:val="28"/>
        </w:rPr>
        <w:t>Шумаковка</w:t>
      </w:r>
      <w:proofErr w:type="spellEnd"/>
      <w:r>
        <w:rPr>
          <w:rFonts w:ascii="Times New Roman" w:hAnsi="Times New Roman" w:cs="Times New Roman"/>
          <w:sz w:val="28"/>
          <w:szCs w:val="28"/>
        </w:rPr>
        <w:t>;</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0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654 850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13 0978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19 645 руб. 50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13</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- 5000 кв. м;</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46:11:200201:72;</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F94667" w:rsidRDefault="00F94667" w:rsidP="00F94667">
      <w:pPr>
        <w:pStyle w:val="ConsPlusNormal"/>
        <w:widowControl/>
        <w:numPr>
          <w:ilvl w:val="0"/>
          <w:numId w:val="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Шумаковский</w:t>
      </w:r>
      <w:proofErr w:type="spellEnd"/>
      <w:r>
        <w:rPr>
          <w:rFonts w:ascii="Times New Roman" w:hAnsi="Times New Roman" w:cs="Times New Roman"/>
          <w:sz w:val="28"/>
          <w:szCs w:val="28"/>
        </w:rPr>
        <w:t xml:space="preserve"> сельсовет, д. Малая </w:t>
      </w:r>
      <w:proofErr w:type="spellStart"/>
      <w:r>
        <w:rPr>
          <w:rFonts w:ascii="Times New Roman" w:hAnsi="Times New Roman" w:cs="Times New Roman"/>
          <w:sz w:val="28"/>
          <w:szCs w:val="28"/>
        </w:rPr>
        <w:t>Шумаковка</w:t>
      </w:r>
      <w:proofErr w:type="spellEnd"/>
      <w:r>
        <w:rPr>
          <w:rFonts w:ascii="Times New Roman" w:hAnsi="Times New Roman" w:cs="Times New Roman"/>
          <w:sz w:val="28"/>
          <w:szCs w:val="28"/>
        </w:rPr>
        <w:t>;</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F94667" w:rsidRDefault="00F94667" w:rsidP="00F94667">
      <w:pPr>
        <w:pStyle w:val="ConsPlusNormal"/>
        <w:widowControl/>
        <w:tabs>
          <w:tab w:val="left" w:pos="360"/>
        </w:tabs>
        <w:ind w:left="360" w:firstLine="0"/>
        <w:jc w:val="both"/>
        <w:rPr>
          <w:rFonts w:ascii="Times New Roman" w:hAnsi="Times New Roman" w:cs="Times New Roman"/>
          <w:sz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p w:rsidR="00F94667" w:rsidRDefault="00F94667" w:rsidP="00F94667">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4860"/>
        <w:gridCol w:w="360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654 850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13 0978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19 645 руб. 50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pP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14</w:t>
      </w: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- 1700 кв. м;</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46:11:211001:137;</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F94667" w:rsidRDefault="00F94667" w:rsidP="00F94667">
      <w:pPr>
        <w:pStyle w:val="ConsPlusNormal"/>
        <w:widowControl/>
        <w:numPr>
          <w:ilvl w:val="0"/>
          <w:numId w:val="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ихайлово</w:t>
      </w:r>
      <w:proofErr w:type="spellEnd"/>
      <w:r>
        <w:rPr>
          <w:rFonts w:ascii="Times New Roman" w:hAnsi="Times New Roman" w:cs="Times New Roman"/>
          <w:sz w:val="28"/>
          <w:szCs w:val="28"/>
        </w:rPr>
        <w:t>;</w:t>
      </w:r>
    </w:p>
    <w:p w:rsidR="00F94667" w:rsidRDefault="00F94667" w:rsidP="00F94667">
      <w:pPr>
        <w:pStyle w:val="ConsPlusNormal"/>
        <w:widowControl/>
        <w:numPr>
          <w:ilvl w:val="0"/>
          <w:numId w:val="2"/>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3605"/>
      </w:tblGrid>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289 000 рублей 00 коп.</w:t>
            </w:r>
          </w:p>
        </w:tc>
      </w:tr>
      <w:tr w:rsidR="00F94667" w:rsidTr="00F94667">
        <w:trPr>
          <w:cantSplit/>
          <w:trHeight w:val="48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57 800 руб. 00 коп.</w:t>
            </w:r>
          </w:p>
        </w:tc>
      </w:tr>
      <w:tr w:rsidR="00F94667" w:rsidTr="00F94667">
        <w:trPr>
          <w:cantSplit/>
          <w:trHeight w:val="360"/>
        </w:trPr>
        <w:tc>
          <w:tcPr>
            <w:tcW w:w="4860" w:type="dxa"/>
            <w:tcBorders>
              <w:top w:val="single" w:sz="4" w:space="0" w:color="000000"/>
              <w:left w:val="single" w:sz="4" w:space="0" w:color="000000"/>
              <w:bottom w:val="single" w:sz="4" w:space="0" w:color="000000"/>
              <w:right w:val="nil"/>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05" w:type="dxa"/>
            <w:tcBorders>
              <w:top w:val="single" w:sz="4" w:space="0" w:color="000000"/>
              <w:left w:val="single" w:sz="4" w:space="0" w:color="000000"/>
              <w:bottom w:val="single" w:sz="4" w:space="0" w:color="000000"/>
              <w:right w:val="single" w:sz="4" w:space="0" w:color="000000"/>
            </w:tcBorders>
            <w:hideMark/>
          </w:tcPr>
          <w:p w:rsidR="00F94667" w:rsidRDefault="00F94667">
            <w:pPr>
              <w:pStyle w:val="ConsPlusNormal"/>
              <w:widowControl/>
              <w:snapToGrid w:val="0"/>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8 670 руб. 00 коп.</w:t>
            </w:r>
          </w:p>
        </w:tc>
      </w:tr>
    </w:tbl>
    <w:p w:rsidR="00F94667" w:rsidRDefault="00F94667" w:rsidP="00F94667">
      <w:pPr>
        <w:pStyle w:val="ConsPlusNormal"/>
        <w:widowControl/>
        <w:ind w:firstLine="540"/>
        <w:jc w:val="both"/>
      </w:pP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p>
    <w:p w:rsidR="00CE0B1C" w:rsidRDefault="00CE0B1C" w:rsidP="00CE0B1C">
      <w:pPr>
        <w:pStyle w:val="ConsPlusNormal"/>
        <w:widowControl/>
        <w:ind w:firstLine="708"/>
        <w:jc w:val="both"/>
        <w:rPr>
          <w:rFonts w:ascii="Times New Roman" w:hAnsi="Times New Roman"/>
          <w:sz w:val="28"/>
          <w:szCs w:val="34"/>
        </w:rPr>
      </w:pPr>
      <w:proofErr w:type="gramStart"/>
      <w:r>
        <w:rPr>
          <w:rFonts w:ascii="Times New Roman" w:hAnsi="Times New Roman"/>
          <w:sz w:val="28"/>
          <w:szCs w:val="34"/>
        </w:rPr>
        <w:t xml:space="preserve">Информация об условиях участия в аукционе, порядке приёма заявок, перечень документов, представляемых претендентами для участия в торгах, проект договора аренды земельного участка, форма заявки об участии в торгах, об определении участников и порядке проведения аукциона и оформлении результатов торгов в соответствии со статьёй 38.1 Земельного кодекса РФ размещена на официальном сайте Администрации Курского района: </w:t>
      </w:r>
      <w:proofErr w:type="spellStart"/>
      <w:r>
        <w:rPr>
          <w:rFonts w:ascii="Times New Roman" w:hAnsi="Times New Roman"/>
          <w:sz w:val="28"/>
          <w:szCs w:val="34"/>
        </w:rPr>
        <w:t>www</w:t>
      </w:r>
      <w:proofErr w:type="spellEnd"/>
      <w:r>
        <w:rPr>
          <w:rFonts w:ascii="Times New Roman" w:hAnsi="Times New Roman"/>
          <w:sz w:val="28"/>
          <w:szCs w:val="34"/>
        </w:rPr>
        <w:t xml:space="preserve">// </w:t>
      </w:r>
      <w:proofErr w:type="spellStart"/>
      <w:r>
        <w:rPr>
          <w:rFonts w:ascii="Times New Roman" w:hAnsi="Times New Roman"/>
          <w:sz w:val="28"/>
          <w:szCs w:val="34"/>
        </w:rPr>
        <w:t>kursk.rkursk.ru</w:t>
      </w:r>
      <w:proofErr w:type="spellEnd"/>
      <w:proofErr w:type="gramEnd"/>
    </w:p>
    <w:p w:rsidR="00F94667" w:rsidRDefault="00F94667" w:rsidP="00CE0B1C">
      <w:pPr>
        <w:pStyle w:val="ConsPlusNormal"/>
        <w:widowControl/>
        <w:ind w:firstLine="0"/>
        <w:jc w:val="both"/>
        <w:rPr>
          <w:rFonts w:ascii="Times New Roman" w:hAnsi="Times New Roman" w:cs="Times New Roman"/>
          <w:sz w:val="28"/>
          <w:szCs w:val="28"/>
        </w:rPr>
      </w:pPr>
    </w:p>
    <w:p w:rsidR="00A43D94" w:rsidRDefault="00A43D94"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CE0B1C" w:rsidRDefault="00CE0B1C" w:rsidP="00F94667">
      <w:pPr>
        <w:pStyle w:val="ConsPlusNormal"/>
        <w:widowControl/>
        <w:ind w:firstLine="0"/>
        <w:jc w:val="center"/>
        <w:rPr>
          <w:rFonts w:ascii="Times New Roman" w:hAnsi="Times New Roman" w:cs="Times New Roman"/>
          <w:sz w:val="28"/>
          <w:szCs w:val="28"/>
        </w:rPr>
      </w:pPr>
    </w:p>
    <w:p w:rsidR="00A43D94" w:rsidRDefault="00A43D94"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III. Условия участия в аукционе</w:t>
      </w:r>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F94667" w:rsidRDefault="00F94667" w:rsidP="00F9466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roofErr w:type="gramEnd"/>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подаются Организатору торгов, начиная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приема заявок до даты окончания приема заявок, указанных в настоящем извещении.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F94667" w:rsidRDefault="00F94667" w:rsidP="00F9466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-заявка на участие в аукционе по установленной форме с указанием реквизитов счета для возврата задатка;</w:t>
      </w:r>
      <w:proofErr w:type="gramEnd"/>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Доверенность на лицо, имеющее право действовать от имени претендента при подаче заявки и выполнении других функций, оговоренных </w:t>
      </w:r>
      <w:r>
        <w:rPr>
          <w:rFonts w:ascii="Times New Roman" w:hAnsi="Times New Roman" w:cs="Times New Roman"/>
          <w:sz w:val="28"/>
          <w:szCs w:val="28"/>
        </w:rPr>
        <w:lastRenderedPageBreak/>
        <w:t>в доверенности, оформляется в соответствии с требованиями, установленными гражданским законодательством.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заявок на участие в аукционе либо если в аукционе </w:t>
      </w:r>
      <w:proofErr w:type="gramStart"/>
      <w:r>
        <w:rPr>
          <w:rFonts w:ascii="Times New Roman" w:hAnsi="Times New Roman" w:cs="Times New Roman"/>
          <w:sz w:val="28"/>
          <w:szCs w:val="28"/>
        </w:rPr>
        <w:t>принял участие только один участник Организатор торгов признает</w:t>
      </w:r>
      <w:proofErr w:type="gramEnd"/>
      <w:r>
        <w:rPr>
          <w:rFonts w:ascii="Times New Roman" w:hAnsi="Times New Roman" w:cs="Times New Roman"/>
          <w:sz w:val="28"/>
          <w:szCs w:val="28"/>
        </w:rPr>
        <w:t xml:space="preserve"> аукцион несостоявшимся.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Организатор торгов может принять решение об отказе в проведении торгов в срок не позднее, чем за три дня до наступления даты проведения 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Аукцион проводится в указанном в извещении о проведении торгов месте в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день и час.</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94667" w:rsidRDefault="00F94667" w:rsidP="00F94667">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имя (наименование) победителя (реквизиты юридического лица или паспортные данные гражданина);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предложения участников торгов.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представлен в приложении N 2 к настоящему извещению.</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VIII. Признание торгов </w:t>
      </w:r>
      <w:proofErr w:type="gramStart"/>
      <w:r>
        <w:rPr>
          <w:rFonts w:ascii="Times New Roman" w:hAnsi="Times New Roman" w:cs="Times New Roman"/>
          <w:sz w:val="28"/>
          <w:szCs w:val="28"/>
        </w:rPr>
        <w:t>несостоявшимися</w:t>
      </w:r>
      <w:proofErr w:type="gramEnd"/>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открытого по форме подачи предложений о цене, после троекратного объявления начальной цены не поднял билет;</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F94667" w:rsidRDefault="00F94667" w:rsidP="00F94667">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F94667" w:rsidRDefault="00F94667" w:rsidP="00F94667">
      <w:pPr>
        <w:pStyle w:val="ConsPlusNormal"/>
        <w:widowControl/>
        <w:ind w:firstLine="0"/>
        <w:jc w:val="both"/>
        <w:rPr>
          <w:rFonts w:ascii="Times New Roman" w:hAnsi="Times New Roman" w:cs="Times New Roman"/>
          <w:sz w:val="28"/>
          <w:szCs w:val="28"/>
        </w:rPr>
      </w:pP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w:t>
      </w:r>
      <w:proofErr w:type="spellStart"/>
      <w:r>
        <w:rPr>
          <w:rFonts w:ascii="Times New Roman" w:hAnsi="Times New Roman" w:cs="Times New Roman"/>
          <w:sz w:val="28"/>
          <w:szCs w:val="28"/>
        </w:rPr>
        <w:t>_г</w:t>
      </w:r>
      <w:proofErr w:type="spellEnd"/>
      <w:r>
        <w:rPr>
          <w:rFonts w:ascii="Times New Roman" w:hAnsi="Times New Roman" w:cs="Times New Roman"/>
          <w:sz w:val="28"/>
          <w:szCs w:val="28"/>
        </w:rPr>
        <w:t>. в 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 </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F94667" w:rsidRDefault="00F94667" w:rsidP="00F94667">
      <w:pPr>
        <w:pStyle w:val="ConsPlusNonformat"/>
        <w:widowControl/>
        <w:jc w:val="center"/>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(полное наименование юридического лица или</w:t>
      </w:r>
      <w:proofErr w:type="gramEnd"/>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w:t>
      </w:r>
    </w:p>
    <w:p w:rsidR="00F94667" w:rsidRDefault="00F94667" w:rsidP="00F9466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принимая  решение  об  участии  в  аукционе  по продаже земельного участка, обязуюсь:</w:t>
      </w:r>
    </w:p>
    <w:p w:rsidR="00F94667" w:rsidRDefault="00F94667" w:rsidP="00F9466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11 ноября 2002 г. N 808;</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 сведениями, изложенными в извещении о проведении торгов,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согласен.</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Реквизиты счета для возврата задатка _______________________________________________________________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«____» ___________ 20____ г. за N _____________</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F94667" w:rsidRDefault="00F94667" w:rsidP="00F94667">
      <w:pPr>
        <w:pStyle w:val="ConsPlusTitle"/>
        <w:widowControl/>
        <w:jc w:val="right"/>
        <w:rPr>
          <w:rFonts w:ascii="Times New Roman" w:hAnsi="Times New Roman" w:cs="Times New Roman"/>
          <w:b w:val="0"/>
          <w:sz w:val="28"/>
          <w:szCs w:val="28"/>
        </w:rPr>
      </w:pPr>
      <w:proofErr w:type="gramStart"/>
      <w:r>
        <w:rPr>
          <w:rFonts w:ascii="Times New Roman" w:hAnsi="Times New Roman" w:cs="Times New Roman"/>
          <w:b w:val="0"/>
          <w:sz w:val="28"/>
          <w:szCs w:val="28"/>
        </w:rPr>
        <w:t>проведении</w:t>
      </w:r>
      <w:proofErr w:type="gramEnd"/>
      <w:r>
        <w:rPr>
          <w:rFonts w:ascii="Times New Roman" w:hAnsi="Times New Roman" w:cs="Times New Roman"/>
          <w:b w:val="0"/>
          <w:sz w:val="28"/>
          <w:szCs w:val="28"/>
        </w:rPr>
        <w:t xml:space="preserve"> торгов</w:t>
      </w:r>
    </w:p>
    <w:p w:rsidR="00F94667" w:rsidRDefault="00F94667" w:rsidP="00F9466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F94667" w:rsidRDefault="00F94667" w:rsidP="00F9466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w:t>
      </w:r>
      <w:proofErr w:type="gramEnd"/>
      <w:r>
        <w:rPr>
          <w:rFonts w:ascii="Times New Roman" w:hAnsi="Times New Roman" w:cs="Times New Roman"/>
          <w:sz w:val="28"/>
          <w:szCs w:val="28"/>
        </w:rPr>
        <w:t xml:space="preserve"> аренды, купли- продажи земельного участка» и на основании протокола о результатах торгов (аукциона) от ___ N___.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w:t>
      </w:r>
      <w:r>
        <w:rPr>
          <w:rFonts w:ascii="Times New Roman" w:hAnsi="Times New Roman" w:cs="Times New Roman"/>
          <w:sz w:val="28"/>
          <w:szCs w:val="28"/>
        </w:rPr>
        <w:lastRenderedPageBreak/>
        <w:t xml:space="preserve">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w:t>
      </w:r>
      <w:proofErr w:type="spellStart"/>
      <w:r>
        <w:rPr>
          <w:rFonts w:ascii="Times New Roman" w:hAnsi="Times New Roman" w:cs="Times New Roman"/>
          <w:sz w:val="28"/>
          <w:szCs w:val="28"/>
        </w:rPr>
        <w:t>и___________________________________________________</w:t>
      </w:r>
      <w:proofErr w:type="spellEnd"/>
      <w:r>
        <w:rPr>
          <w:rFonts w:ascii="Times New Roman" w:hAnsi="Times New Roman" w:cs="Times New Roman"/>
          <w:sz w:val="28"/>
          <w:szCs w:val="28"/>
        </w:rPr>
        <w:t>,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настоящего Договора земельный участок (в дальнейшем - Участок)  из  земель______________________ с </w:t>
      </w:r>
      <w:proofErr w:type="gramStart"/>
      <w:r>
        <w:rPr>
          <w:rFonts w:ascii="Times New Roman" w:hAnsi="Times New Roman" w:cs="Times New Roman"/>
          <w:sz w:val="28"/>
          <w:szCs w:val="28"/>
        </w:rPr>
        <w:t>кадастровым</w:t>
      </w:r>
      <w:proofErr w:type="gramEnd"/>
      <w:r>
        <w:rPr>
          <w:rFonts w:ascii="Times New Roman" w:hAnsi="Times New Roman" w:cs="Times New Roman"/>
          <w:sz w:val="28"/>
          <w:szCs w:val="28"/>
        </w:rPr>
        <w:t xml:space="preserve"> N 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_____________________________________________, в границах, указанных на кадастровом плане (приложение 2), общей площадью __________________ кв. м.</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Основания для заключения настоящего Договора 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   ____ руб.</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(прописью)</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w:t>
      </w:r>
      <w:r>
        <w:rPr>
          <w:rFonts w:ascii="Times New Roman" w:hAnsi="Times New Roman"/>
          <w:sz w:val="28"/>
          <w:szCs w:val="28"/>
        </w:rPr>
        <w:lastRenderedPageBreak/>
        <w:t xml:space="preserve">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 Оплатить цену Участка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установленные разделом 2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надлежащим выполнением условий Договора и установленного порядка использования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Рассмотрение споров</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 Договор не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в одностороннем порядке.</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Право собственности на Участок у Покупателя возникает после полной оплаты цены, указанной в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2.1 Договора, с момента регистрации перехода права собственности в установленном законодательством порядке.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7. Адреса и подписи Сторон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подпись)</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«Покупатель») принимает в соответствии с договором купли-продажи земельного участка от «__» _______ 200</w:t>
      </w:r>
      <w:proofErr w:type="gramEnd"/>
      <w:r>
        <w:rPr>
          <w:rFonts w:ascii="Times New Roman" w:hAnsi="Times New Roman" w:cs="Times New Roman"/>
          <w:sz w:val="28"/>
          <w:szCs w:val="28"/>
        </w:rPr>
        <w:t xml:space="preserve">   г. N ________, земельный участок в собственность,  относящийся к категории - 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________________________________, согласно плану участка.</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 земельный   участок  полностью   соответствует   предмету   Договора,</w:t>
      </w:r>
    </w:p>
    <w:p w:rsidR="00F94667" w:rsidRDefault="00F94667" w:rsidP="00F9466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в  разделе 1.1  Договора  купли-продажи  земельного  участка от</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proofErr w:type="gramStart"/>
      <w:r>
        <w:rPr>
          <w:rFonts w:ascii="Times New Roman" w:hAnsi="Times New Roman" w:cs="Times New Roman"/>
          <w:sz w:val="28"/>
          <w:szCs w:val="28"/>
        </w:rPr>
        <w:t>подпись</w:t>
      </w:r>
      <w:proofErr w:type="spellEnd"/>
      <w:proofErr w:type="gramEnd"/>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F94667" w:rsidRDefault="00F94667" w:rsidP="00F94667">
      <w:pPr>
        <w:pStyle w:val="ConsPlusNonformat"/>
        <w:widowControl/>
        <w:rPr>
          <w:rFonts w:ascii="Times New Roman" w:hAnsi="Times New Roman" w:cs="Times New Roman"/>
          <w:sz w:val="28"/>
          <w:szCs w:val="28"/>
        </w:rPr>
      </w:pPr>
    </w:p>
    <w:p w:rsidR="00F94667" w:rsidRDefault="00F94667" w:rsidP="00F9466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МП                                                                         </w:t>
      </w:r>
      <w:proofErr w:type="spellStart"/>
      <w:proofErr w:type="gramStart"/>
      <w:r>
        <w:rPr>
          <w:rFonts w:ascii="Times New Roman" w:hAnsi="Times New Roman" w:cs="Times New Roman"/>
          <w:sz w:val="28"/>
          <w:szCs w:val="28"/>
        </w:rPr>
        <w:t>МП</w:t>
      </w:r>
      <w:proofErr w:type="spellEnd"/>
      <w:proofErr w:type="gramEnd"/>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center"/>
        <w:rPr>
          <w:rFonts w:ascii="Times New Roman" w:hAnsi="Times New Roman" w:cs="Times New Roman"/>
          <w:sz w:val="28"/>
          <w:szCs w:val="28"/>
        </w:rPr>
      </w:pP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F94667" w:rsidRDefault="00F94667" w:rsidP="00F94667">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 N ______</w:t>
      </w:r>
    </w:p>
    <w:p w:rsidR="00F94667" w:rsidRDefault="00F94667" w:rsidP="00F946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 2011 года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w:t>
      </w:r>
      <w:proofErr w:type="gramEnd"/>
      <w:r>
        <w:rPr>
          <w:rFonts w:ascii="Times New Roman" w:hAnsi="Times New Roman" w:cs="Times New Roman"/>
          <w:sz w:val="28"/>
          <w:szCs w:val="28"/>
        </w:rPr>
        <w:t xml:space="preserve"> договора аренды земельного участка» и на основании протокола о результатах торгов (аукциона) от _______ N 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Pr>
          <w:rFonts w:ascii="Times New Roman" w:hAnsi="Times New Roman" w:cs="Times New Roman"/>
          <w:sz w:val="28"/>
          <w:szCs w:val="28"/>
        </w:rPr>
        <w:t>Шатохиной</w:t>
      </w:r>
      <w:proofErr w:type="spellEnd"/>
      <w:r>
        <w:rPr>
          <w:rFonts w:ascii="Times New Roman" w:hAnsi="Times New Roman" w:cs="Times New Roman"/>
          <w:sz w:val="28"/>
          <w:szCs w:val="28"/>
        </w:rPr>
        <w:t xml:space="preserve"> Л.А., действующего на основании Устава муниципального </w:t>
      </w:r>
      <w:r>
        <w:rPr>
          <w:rFonts w:ascii="Times New Roman" w:hAnsi="Times New Roman" w:cs="Times New Roman"/>
          <w:sz w:val="28"/>
          <w:szCs w:val="28"/>
        </w:rPr>
        <w:lastRenderedPageBreak/>
        <w:t xml:space="preserve">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w:t>
      </w:r>
      <w:proofErr w:type="spellStart"/>
      <w:r>
        <w:rPr>
          <w:rFonts w:ascii="Times New Roman" w:hAnsi="Times New Roman" w:cs="Times New Roman"/>
          <w:sz w:val="28"/>
          <w:szCs w:val="28"/>
        </w:rPr>
        <w:t>и___________________________________________________</w:t>
      </w:r>
      <w:proofErr w:type="spellEnd"/>
      <w:r>
        <w:rPr>
          <w:rFonts w:ascii="Times New Roman" w:hAnsi="Times New Roman" w:cs="Times New Roman"/>
          <w:sz w:val="28"/>
          <w:szCs w:val="28"/>
        </w:rPr>
        <w:t>,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Договора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Цена Договора и порядок расчетов</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Pr>
          <w:rFonts w:ascii="Times New Roman" w:hAnsi="Times New Roman" w:cs="Times New Roman"/>
          <w:sz w:val="28"/>
          <w:szCs w:val="28"/>
        </w:rPr>
        <w:t xml:space="preserve"> _________ (__________) </w:t>
      </w:r>
      <w:proofErr w:type="gramEnd"/>
      <w:r>
        <w:rPr>
          <w:rFonts w:ascii="Times New Roman" w:hAnsi="Times New Roman" w:cs="Times New Roman"/>
          <w:sz w:val="28"/>
          <w:szCs w:val="28"/>
        </w:rPr>
        <w:t>рублей.</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Земельного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3. Срок аренды</w:t>
      </w: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Срок аренды устанавливается с ________ 20_ г. по ________ 20   г.</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Размер и условия внесения арендной платы</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4.1. Размер арендной платы за Земельный участок составляет ______________________,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 1 к Договору, являющегося неотъемлемой частью настоящего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F94667" w:rsidRDefault="00F94667" w:rsidP="00F94667">
      <w:pPr>
        <w:pStyle w:val="ConsPlusNonformat"/>
        <w:widowControl/>
        <w:ind w:firstLine="540"/>
        <w:jc w:val="both"/>
        <w:rPr>
          <w:rFonts w:ascii="Times New Roman" w:hAnsi="Times New Roman"/>
          <w:sz w:val="28"/>
          <w:szCs w:val="28"/>
        </w:rPr>
      </w:pPr>
      <w:r>
        <w:rPr>
          <w:rFonts w:ascii="Times New Roman" w:hAnsi="Times New Roman"/>
          <w:sz w:val="28"/>
          <w:szCs w:val="28"/>
        </w:rPr>
        <w:t xml:space="preserve">Арендная плата начисляется </w:t>
      </w:r>
      <w:proofErr w:type="spellStart"/>
      <w:proofErr w:type="gramStart"/>
      <w:r>
        <w:rPr>
          <w:rFonts w:ascii="Times New Roman" w:hAnsi="Times New Roman"/>
          <w:sz w:val="28"/>
          <w:szCs w:val="28"/>
        </w:rPr>
        <w:t>с</w:t>
      </w:r>
      <w:proofErr w:type="gramEnd"/>
      <w:r>
        <w:rPr>
          <w:rFonts w:ascii="Times New Roman" w:hAnsi="Times New Roman"/>
          <w:sz w:val="28"/>
          <w:szCs w:val="28"/>
        </w:rPr>
        <w:t>______________</w:t>
      </w:r>
      <w:proofErr w:type="spellEnd"/>
      <w:r>
        <w:rPr>
          <w:rFonts w:ascii="Times New Roman" w:hAnsi="Times New Roman"/>
          <w:sz w:val="28"/>
          <w:szCs w:val="28"/>
        </w:rPr>
        <w:t>.</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изменений без оформления дополнительных соглашений, но не более одного раза в год. </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Права и обязанности Сторон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Арендодатель имеет право:</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Арендодатель обязан:</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 Выполнять в полном объеме все условия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 Производить перерасчет арендной платы.</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Арендатор имеет право:</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 Использовать Участок на условиях, установленных Договором.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Арендатор обязан:</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5.4.1. Выполнять в полном объеме все условия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5.4.3. Уплачивать в размере и на условиях, установленных Договором, арендную плату.</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Pr>
          <w:rFonts w:ascii="Times New Roman" w:hAnsi="Times New Roman" w:cs="Times New Roman"/>
          <w:sz w:val="28"/>
          <w:szCs w:val="28"/>
          <w:lang w:val="en-US"/>
        </w:rPr>
        <w:t>II</w:t>
      </w:r>
      <w:r>
        <w:rPr>
          <w:rFonts w:ascii="Times New Roman" w:hAnsi="Times New Roman" w:cs="Times New Roman"/>
          <w:sz w:val="28"/>
          <w:szCs w:val="28"/>
        </w:rPr>
        <w:t xml:space="preserve"> Земельного кодекса РФ.</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5.4.7. Арендодатель и Арендатор имеют иные права и </w:t>
      </w:r>
      <w:proofErr w:type="gramStart"/>
      <w:r>
        <w:rPr>
          <w:rFonts w:ascii="Times New Roman" w:hAnsi="Times New Roman" w:cs="Times New Roman"/>
          <w:sz w:val="28"/>
          <w:szCs w:val="28"/>
        </w:rPr>
        <w:t>несут иные обязанности</w:t>
      </w:r>
      <w:proofErr w:type="gramEnd"/>
      <w:r>
        <w:rPr>
          <w:rFonts w:ascii="Times New Roman" w:hAnsi="Times New Roman" w:cs="Times New Roman"/>
          <w:sz w:val="28"/>
          <w:szCs w:val="28"/>
        </w:rPr>
        <w:t>, установленные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календарный день просрочки. Пени перечисляются по реквизитам, предусмотренным п. 2.3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Изменение, расторжение и прекращение Договора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 Рассмотрение и урегулирование споров</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Особые условия Договора</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Реквизиты и подписи Сторон</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 АРЕНДОДАТЕЛЬ                                                 М.П. АРЕНДАТОР</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N _____ аренды</w:t>
      </w: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земельного участка</w:t>
      </w:r>
    </w:p>
    <w:p w:rsidR="00F94667" w:rsidRDefault="00F94667" w:rsidP="00F94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 20  г.</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F94667" w:rsidRDefault="00F94667" w:rsidP="00F94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 20_ г.</w:t>
      </w:r>
    </w:p>
    <w:p w:rsidR="00F94667" w:rsidRDefault="00F94667" w:rsidP="00F94667">
      <w:pPr>
        <w:pStyle w:val="ConsPlusNormal"/>
        <w:widowControl/>
        <w:ind w:firstLine="540"/>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  г., заключенного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w:t>
      </w:r>
      <w:r>
        <w:rPr>
          <w:rFonts w:ascii="Times New Roman" w:hAnsi="Times New Roman" w:cs="Times New Roman"/>
          <w:sz w:val="28"/>
          <w:szCs w:val="28"/>
        </w:rPr>
        <w:lastRenderedPageBreak/>
        <w:t xml:space="preserve">внесении изменений в договор аренды, соглашения о расторжении договора аренды, уведомления об изменении размера арендной платы» и Арендатор - </w:t>
      </w:r>
      <w:proofErr w:type="spellStart"/>
      <w:r>
        <w:rPr>
          <w:rFonts w:ascii="Times New Roman" w:hAnsi="Times New Roman" w:cs="Times New Roman"/>
          <w:sz w:val="28"/>
          <w:szCs w:val="28"/>
        </w:rPr>
        <w:t>_____________________________________в</w:t>
      </w:r>
      <w:proofErr w:type="spellEnd"/>
      <w:r>
        <w:rPr>
          <w:rFonts w:ascii="Times New Roman" w:hAnsi="Times New Roman" w:cs="Times New Roman"/>
          <w:sz w:val="28"/>
          <w:szCs w:val="28"/>
        </w:rPr>
        <w:t xml:space="preserve"> лице __________________________________________________________________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вместе  именуемые  в   дальнейшем «Сторон».</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Участок Сторонами осмотрен и обладает следующими характеристиками:</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Категория земель - земли _______________________________________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Кадастровый номер -___________________________________________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Площадь - ___________ кв. м</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Обременения -</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F94667" w:rsidRDefault="00F94667" w:rsidP="00F94667">
      <w:pPr>
        <w:pStyle w:val="ConsPlusNonformat"/>
        <w:widowControl/>
        <w:jc w:val="both"/>
        <w:rPr>
          <w:rFonts w:ascii="Times New Roman" w:hAnsi="Times New Roman" w:cs="Times New Roman"/>
          <w:sz w:val="28"/>
          <w:szCs w:val="28"/>
        </w:rPr>
      </w:pP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Арендодатель                                      Арендатор</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F94667" w:rsidRDefault="00F94667" w:rsidP="00F946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p>
    <w:p w:rsidR="00F94667" w:rsidRDefault="00F94667"/>
    <w:sectPr w:rsidR="00F94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667"/>
    <w:rsid w:val="003B7749"/>
    <w:rsid w:val="009D1B60"/>
    <w:rsid w:val="00A43D94"/>
    <w:rsid w:val="00CE0B1C"/>
    <w:rsid w:val="00E55E7D"/>
    <w:rsid w:val="00F94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66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466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F94667"/>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5972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7611</Words>
  <Characters>43388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2011-08-17T07:25:00Z</cp:lastPrinted>
  <dcterms:created xsi:type="dcterms:W3CDTF">2011-08-17T07:09:00Z</dcterms:created>
  <dcterms:modified xsi:type="dcterms:W3CDTF">2011-08-17T07:29:00Z</dcterms:modified>
</cp:coreProperties>
</file>