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F9" w:rsidRDefault="009929F9" w:rsidP="009929F9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9929F9" w:rsidRDefault="009929F9" w:rsidP="009929F9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9929F9" w:rsidRDefault="009929F9" w:rsidP="009929F9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9929F9" w:rsidRDefault="009929F9" w:rsidP="009929F9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9929F9" w:rsidRDefault="009929F9" w:rsidP="009929F9">
      <w:pPr>
        <w:ind w:left="-567"/>
        <w:rPr>
          <w:rFonts w:eastAsia="Times New Roman"/>
          <w:sz w:val="20"/>
          <w:szCs w:val="16"/>
          <w:lang w:val="ru-RU"/>
        </w:rPr>
      </w:pPr>
    </w:p>
    <w:p w:rsidR="009929F9" w:rsidRDefault="009929F9" w:rsidP="009929F9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от </w:t>
      </w:r>
      <w:r w:rsidR="00E7647F">
        <w:rPr>
          <w:rFonts w:eastAsia="Times New Roman"/>
          <w:sz w:val="28"/>
          <w:szCs w:val="28"/>
          <w:lang w:val="ru-RU"/>
        </w:rPr>
        <w:t>4</w:t>
      </w:r>
      <w:bookmarkStart w:id="0" w:name="_GoBack"/>
      <w:bookmarkEnd w:id="0"/>
      <w:r>
        <w:rPr>
          <w:rFonts w:eastAsia="Times New Roman"/>
          <w:sz w:val="28"/>
          <w:szCs w:val="28"/>
          <w:lang w:val="ru-RU"/>
        </w:rPr>
        <w:t xml:space="preserve"> мая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</w:t>
      </w:r>
      <w:r w:rsidR="002D005F">
        <w:rPr>
          <w:rFonts w:eastAsia="Times New Roman"/>
          <w:sz w:val="28"/>
          <w:szCs w:val="28"/>
          <w:lang w:val="ru-RU"/>
        </w:rPr>
        <w:t xml:space="preserve">         </w:t>
      </w:r>
      <w:r>
        <w:rPr>
          <w:rFonts w:eastAsia="Times New Roman"/>
          <w:sz w:val="28"/>
          <w:szCs w:val="28"/>
          <w:lang w:val="ru-RU"/>
        </w:rPr>
        <w:t>№ 36-4-345</w:t>
      </w:r>
    </w:p>
    <w:p w:rsidR="009929F9" w:rsidRDefault="009929F9" w:rsidP="009929F9">
      <w:pPr>
        <w:rPr>
          <w:rFonts w:eastAsia="Times New Roman"/>
          <w:sz w:val="28"/>
          <w:szCs w:val="28"/>
          <w:lang w:val="ru-RU"/>
        </w:rPr>
      </w:pPr>
    </w:p>
    <w:p w:rsidR="002D005F" w:rsidRDefault="009929F9" w:rsidP="009929F9">
      <w:pPr>
        <w:widowControl/>
        <w:tabs>
          <w:tab w:val="left" w:pos="4395"/>
        </w:tabs>
        <w:suppressAutoHyphens/>
        <w:autoSpaceDN/>
        <w:adjustRightInd/>
        <w:ind w:right="4732"/>
        <w:rPr>
          <w:rFonts w:eastAsia="Times New Roman"/>
          <w:sz w:val="28"/>
          <w:szCs w:val="28"/>
          <w:lang w:val="ru-RU" w:eastAsia="ar-SA"/>
        </w:rPr>
      </w:pPr>
      <w:r w:rsidRPr="009929F9">
        <w:rPr>
          <w:rFonts w:eastAsia="Times New Roman"/>
          <w:sz w:val="28"/>
          <w:szCs w:val="28"/>
          <w:lang w:val="ru-RU" w:eastAsia="ar-SA"/>
        </w:rPr>
        <w:t xml:space="preserve">О принятии в муниципальную собственность муниципального района «Курский район» Курской области недвижимого имущества </w:t>
      </w:r>
    </w:p>
    <w:p w:rsidR="009929F9" w:rsidRPr="009929F9" w:rsidRDefault="009929F9" w:rsidP="009929F9">
      <w:pPr>
        <w:widowControl/>
        <w:tabs>
          <w:tab w:val="left" w:pos="4395"/>
        </w:tabs>
        <w:suppressAutoHyphens/>
        <w:autoSpaceDN/>
        <w:adjustRightInd/>
        <w:ind w:right="4732"/>
        <w:rPr>
          <w:rFonts w:eastAsia="Times New Roman"/>
          <w:sz w:val="28"/>
          <w:szCs w:val="28"/>
          <w:lang w:val="ru-RU" w:eastAsia="ar-SA"/>
        </w:rPr>
      </w:pPr>
      <w:r w:rsidRPr="009929F9">
        <w:rPr>
          <w:rFonts w:eastAsia="Times New Roman"/>
          <w:sz w:val="28"/>
          <w:szCs w:val="28"/>
          <w:lang w:val="ru-RU" w:eastAsia="ar-SA"/>
        </w:rPr>
        <w:t>из государственной собственности Курской области</w:t>
      </w:r>
    </w:p>
    <w:p w:rsidR="009929F9" w:rsidRDefault="009929F9" w:rsidP="009929F9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2D005F" w:rsidRPr="009929F9" w:rsidRDefault="002D005F" w:rsidP="009929F9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9929F9" w:rsidRPr="009929F9" w:rsidRDefault="009929F9" w:rsidP="009929F9">
      <w:pPr>
        <w:widowControl/>
        <w:shd w:val="clear" w:color="auto" w:fill="FFFFFF"/>
        <w:suppressAutoHyphens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9929F9">
        <w:rPr>
          <w:rFonts w:eastAsia="Times New Roman"/>
          <w:sz w:val="28"/>
          <w:szCs w:val="28"/>
          <w:shd w:val="clear" w:color="auto" w:fill="FFFFFF"/>
          <w:lang w:val="ru-RU" w:eastAsia="ar-SA"/>
        </w:rPr>
        <w:t xml:space="preserve">В соответствии с </w:t>
      </w:r>
      <w:r w:rsidRPr="009929F9">
        <w:rPr>
          <w:rFonts w:eastAsia="Times New Roman"/>
          <w:sz w:val="28"/>
          <w:szCs w:val="28"/>
          <w:lang w:val="ru-RU" w:eastAsia="ar-SA"/>
        </w:rPr>
        <w:t xml:space="preserve">Федеральным законом </w:t>
      </w:r>
      <w:r w:rsidRPr="009929F9">
        <w:rPr>
          <w:rFonts w:eastAsia="Times New Roman"/>
          <w:sz w:val="28"/>
          <w:szCs w:val="28"/>
          <w:lang w:val="ru-RU" w:eastAsia="ru-RU"/>
        </w:rPr>
        <w:t xml:space="preserve">от 6 октября 2003 года             № 131-ФЗ «Об общих принципах организации местного самоуправления в Российской Федерации», </w:t>
      </w:r>
      <w:r w:rsidRPr="009929F9">
        <w:rPr>
          <w:rFonts w:eastAsia="Times New Roman"/>
          <w:sz w:val="28"/>
          <w:szCs w:val="28"/>
          <w:shd w:val="clear" w:color="auto" w:fill="FFFFFF"/>
          <w:lang w:val="ru-RU" w:eastAsia="ar-SA"/>
        </w:rPr>
        <w:t>П</w:t>
      </w:r>
      <w:r w:rsidRPr="009929F9">
        <w:rPr>
          <w:rFonts w:eastAsia="Times New Roman"/>
          <w:sz w:val="28"/>
          <w:szCs w:val="28"/>
          <w:lang w:val="ru-RU" w:eastAsia="ar-SA"/>
        </w:rPr>
        <w:t>оложением о порядке управления и распоряжения имуществом, находящимся в муниципальной собственности муниципального района «Курский район» Курской области, утвержденным Решением Представительного Собрания Курского района Курской области от 14 апреля 2017 года № 23-3-175,</w:t>
      </w:r>
      <w:r w:rsidRPr="009929F9">
        <w:rPr>
          <w:rFonts w:eastAsia="Times New Roman"/>
          <w:sz w:val="28"/>
          <w:lang w:val="ru-RU" w:eastAsia="ar-SA"/>
        </w:rPr>
        <w:t xml:space="preserve"> Решением Представительного </w:t>
      </w:r>
      <w:r w:rsidRPr="009929F9">
        <w:rPr>
          <w:rFonts w:eastAsia="Times New Roman"/>
          <w:sz w:val="28"/>
          <w:szCs w:val="28"/>
          <w:lang w:val="ru-RU" w:eastAsia="ar-SA"/>
        </w:rPr>
        <w:t xml:space="preserve">Собрания Курского района Курской области от 16 февраля 2023 года № 35-4-328 «О согласии на принятие в муниципальную собственность муниципального района «Курский район» Курской области недвижимого имущества, передаваемого из государственной собственности  Курской области», решением Министерства имущества Курской области от 17.03.2023                № 01.01-17/135 «Об имуществе», Представительное Собрание Курского района Курской области </w:t>
      </w:r>
    </w:p>
    <w:p w:rsidR="009929F9" w:rsidRPr="009929F9" w:rsidRDefault="009929F9" w:rsidP="009929F9">
      <w:pPr>
        <w:widowControl/>
        <w:shd w:val="clear" w:color="auto" w:fill="FFFFFF"/>
        <w:suppressAutoHyphens/>
        <w:autoSpaceDN/>
        <w:adjustRightInd/>
        <w:spacing w:before="120"/>
        <w:jc w:val="center"/>
        <w:rPr>
          <w:rFonts w:eastAsia="Times New Roman"/>
          <w:sz w:val="28"/>
          <w:szCs w:val="28"/>
          <w:lang w:val="ru-RU" w:eastAsia="ar-SA"/>
        </w:rPr>
      </w:pPr>
      <w:r w:rsidRPr="009929F9">
        <w:rPr>
          <w:rFonts w:eastAsia="Times New Roman"/>
          <w:sz w:val="28"/>
          <w:szCs w:val="28"/>
          <w:lang w:val="ru-RU" w:eastAsia="ar-SA"/>
        </w:rPr>
        <w:t>РЕШИЛО:</w:t>
      </w:r>
    </w:p>
    <w:p w:rsidR="009929F9" w:rsidRPr="009929F9" w:rsidRDefault="009929F9" w:rsidP="009929F9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9929F9">
        <w:rPr>
          <w:rFonts w:eastAsia="Times New Roman"/>
          <w:sz w:val="28"/>
          <w:szCs w:val="28"/>
          <w:lang w:val="ru-RU" w:eastAsia="ar-SA"/>
        </w:rPr>
        <w:t xml:space="preserve">1. Принять в муниципальную собственность муниципального района «Курский район» Курской области недвижимое имущество из государственной собственности Курской области по перечню, согласно </w:t>
      </w:r>
      <w:proofErr w:type="gramStart"/>
      <w:r w:rsidRPr="009929F9">
        <w:rPr>
          <w:rFonts w:eastAsia="Times New Roman"/>
          <w:sz w:val="28"/>
          <w:szCs w:val="28"/>
          <w:lang w:val="ru-RU" w:eastAsia="ar-SA"/>
        </w:rPr>
        <w:t>приложению</w:t>
      </w:r>
      <w:proofErr w:type="gramEnd"/>
      <w:r w:rsidRPr="009929F9">
        <w:rPr>
          <w:rFonts w:eastAsia="Times New Roman"/>
          <w:sz w:val="28"/>
          <w:szCs w:val="28"/>
          <w:lang w:val="ru-RU" w:eastAsia="ar-SA"/>
        </w:rPr>
        <w:t xml:space="preserve"> к настоящему Решению.</w:t>
      </w:r>
    </w:p>
    <w:p w:rsidR="009929F9" w:rsidRDefault="009929F9" w:rsidP="002D005F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9929F9">
        <w:rPr>
          <w:rFonts w:eastAsia="Times New Roman"/>
          <w:sz w:val="28"/>
          <w:szCs w:val="28"/>
          <w:lang w:val="ru-RU" w:eastAsia="ar-SA"/>
        </w:rPr>
        <w:t>2. Рекомендовать Главе Курского района Курской области провести необходимые мероприятия по принятию в муниципальную собственность муниципального района «Курский район» Курской области имущества, указанного в пункте 1 настоящего Решения, в порядке, установленном действующим законодательством.</w:t>
      </w:r>
    </w:p>
    <w:p w:rsidR="00E97D0E" w:rsidRDefault="00E97D0E" w:rsidP="002D005F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</w:p>
    <w:p w:rsidR="00E97D0E" w:rsidRDefault="00E97D0E" w:rsidP="002D005F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</w:p>
    <w:p w:rsidR="00E97D0E" w:rsidRDefault="00E97D0E" w:rsidP="002D005F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</w:p>
    <w:p w:rsidR="009929F9" w:rsidRPr="009929F9" w:rsidRDefault="009929F9" w:rsidP="002D005F">
      <w:pPr>
        <w:widowControl/>
        <w:tabs>
          <w:tab w:val="left" w:pos="0"/>
        </w:tabs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9929F9">
        <w:rPr>
          <w:rFonts w:eastAsia="Times New Roman"/>
          <w:sz w:val="28"/>
          <w:szCs w:val="28"/>
          <w:lang w:val="ru-RU" w:eastAsia="ar-SA"/>
        </w:rPr>
        <w:lastRenderedPageBreak/>
        <w:t xml:space="preserve">3. Решение вступает в силу со дня его подписания. </w:t>
      </w:r>
    </w:p>
    <w:p w:rsidR="009929F9" w:rsidRPr="009929F9" w:rsidRDefault="009929F9" w:rsidP="009929F9">
      <w:pPr>
        <w:widowControl/>
        <w:tabs>
          <w:tab w:val="left" w:pos="0"/>
        </w:tabs>
        <w:suppressAutoHyphens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</w:p>
    <w:p w:rsidR="009929F9" w:rsidRPr="009929F9" w:rsidRDefault="009929F9" w:rsidP="009929F9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9929F9" w:rsidRPr="009929F9" w:rsidRDefault="009929F9" w:rsidP="009929F9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9929F9" w:rsidRPr="009929F9" w:rsidRDefault="009929F9" w:rsidP="009929F9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9929F9">
        <w:rPr>
          <w:rFonts w:eastAsia="Times New Roman"/>
          <w:sz w:val="28"/>
          <w:szCs w:val="28"/>
          <w:lang w:val="ru-RU" w:eastAsia="ar-SA"/>
        </w:rPr>
        <w:t>Председатель Представительного Собрания</w:t>
      </w:r>
    </w:p>
    <w:p w:rsidR="009929F9" w:rsidRPr="009929F9" w:rsidRDefault="009929F9" w:rsidP="009929F9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9929F9">
        <w:rPr>
          <w:rFonts w:eastAsia="Times New Roman"/>
          <w:sz w:val="28"/>
          <w:szCs w:val="28"/>
          <w:lang w:val="ru-RU" w:eastAsia="ar-SA"/>
        </w:rPr>
        <w:t>Курского района</w:t>
      </w:r>
      <w:r w:rsidRPr="009929F9">
        <w:rPr>
          <w:rFonts w:eastAsia="Times New Roman"/>
          <w:sz w:val="28"/>
          <w:szCs w:val="28"/>
          <w:lang w:val="ru-RU" w:eastAsia="ar-SA"/>
        </w:rPr>
        <w:tab/>
        <w:t xml:space="preserve"> Курской области                                            А.Н. Пашутин</w:t>
      </w:r>
    </w:p>
    <w:p w:rsidR="009929F9" w:rsidRPr="009929F9" w:rsidRDefault="009929F9" w:rsidP="009929F9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9929F9" w:rsidRPr="009929F9" w:rsidRDefault="009929F9" w:rsidP="009929F9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9929F9">
        <w:rPr>
          <w:rFonts w:eastAsia="Times New Roman"/>
          <w:sz w:val="28"/>
          <w:szCs w:val="28"/>
          <w:lang w:val="ru-RU" w:eastAsia="ar-SA"/>
        </w:rPr>
        <w:t>Глава Курского района</w:t>
      </w:r>
    </w:p>
    <w:p w:rsidR="009929F9" w:rsidRPr="009929F9" w:rsidRDefault="009929F9" w:rsidP="009929F9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9929F9">
        <w:rPr>
          <w:rFonts w:eastAsia="Times New Roman"/>
          <w:sz w:val="28"/>
          <w:szCs w:val="28"/>
          <w:lang w:val="ru-RU" w:eastAsia="ar-SA"/>
        </w:rPr>
        <w:t>Курской области                                                                           А.В. Телегин</w:t>
      </w:r>
    </w:p>
    <w:p w:rsidR="009929F9" w:rsidRPr="009929F9" w:rsidRDefault="009929F9" w:rsidP="009929F9">
      <w:pPr>
        <w:suppressAutoHyphens/>
        <w:autoSpaceDN/>
        <w:adjustRightInd/>
        <w:rPr>
          <w:rFonts w:eastAsia="Times New Roman" w:cs="Calibri"/>
          <w:sz w:val="20"/>
          <w:szCs w:val="20"/>
          <w:lang w:val="ru-RU" w:eastAsia="ar-SA"/>
        </w:rPr>
      </w:pPr>
    </w:p>
    <w:p w:rsidR="009929F9" w:rsidRPr="009929F9" w:rsidRDefault="009929F9" w:rsidP="009929F9">
      <w:pPr>
        <w:suppressAutoHyphens/>
        <w:autoSpaceDN/>
        <w:adjustRightInd/>
        <w:rPr>
          <w:rFonts w:eastAsia="Times New Roman" w:cs="Calibri"/>
          <w:sz w:val="20"/>
          <w:szCs w:val="20"/>
          <w:lang w:val="ru-RU" w:eastAsia="ar-SA"/>
        </w:rPr>
      </w:pPr>
    </w:p>
    <w:p w:rsidR="009929F9" w:rsidRPr="009929F9" w:rsidRDefault="009929F9" w:rsidP="009929F9">
      <w:pPr>
        <w:suppressAutoHyphens/>
        <w:autoSpaceDN/>
        <w:adjustRightInd/>
        <w:rPr>
          <w:rFonts w:eastAsia="Times New Roman" w:cs="Calibri"/>
          <w:sz w:val="20"/>
          <w:szCs w:val="20"/>
          <w:lang w:val="ru-RU" w:eastAsia="ar-SA"/>
        </w:rPr>
      </w:pPr>
    </w:p>
    <w:p w:rsidR="009929F9" w:rsidRDefault="009929F9">
      <w:pPr>
        <w:rPr>
          <w:lang w:val="ru-RU"/>
        </w:rPr>
        <w:sectPr w:rsidR="009929F9" w:rsidSect="009929F9">
          <w:headerReference w:type="default" r:id="rId6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E97D0E" w:rsidRPr="00E97D0E" w:rsidRDefault="009929F9" w:rsidP="00E97D0E">
      <w:pPr>
        <w:suppressAutoHyphens/>
        <w:autoSpaceDN/>
        <w:adjustRightInd/>
        <w:ind w:left="10206"/>
        <w:jc w:val="center"/>
        <w:rPr>
          <w:rFonts w:eastAsia="Times New Roman"/>
          <w:lang w:val="ru-RU" w:eastAsia="ar-SA"/>
        </w:rPr>
      </w:pPr>
      <w:r w:rsidRPr="009929F9">
        <w:rPr>
          <w:rFonts w:eastAsia="Times New Roman"/>
          <w:lang w:val="ru-RU" w:eastAsia="ar-SA"/>
        </w:rPr>
        <w:lastRenderedPageBreak/>
        <w:t xml:space="preserve">Приложение                                                                          к Решению Представительного Собрания Курского района Курской области                                                              </w:t>
      </w:r>
      <w:r w:rsidR="00E97D0E" w:rsidRPr="00E97D0E">
        <w:rPr>
          <w:rFonts w:eastAsia="Times New Roman"/>
          <w:lang w:val="ru-RU" w:eastAsia="ar-SA"/>
        </w:rPr>
        <w:t xml:space="preserve">от </w:t>
      </w:r>
      <w:proofErr w:type="gramStart"/>
      <w:r w:rsidR="00E97D0E" w:rsidRPr="00E97D0E">
        <w:rPr>
          <w:rFonts w:eastAsia="Times New Roman"/>
          <w:lang w:val="ru-RU" w:eastAsia="ar-SA"/>
        </w:rPr>
        <w:t>« 4</w:t>
      </w:r>
      <w:proofErr w:type="gramEnd"/>
      <w:r w:rsidR="00E97D0E" w:rsidRPr="00E97D0E">
        <w:rPr>
          <w:rFonts w:eastAsia="Times New Roman"/>
          <w:lang w:val="ru-RU" w:eastAsia="ar-SA"/>
        </w:rPr>
        <w:t xml:space="preserve"> » мая 2023 г. № 36-4-34</w:t>
      </w:r>
      <w:r w:rsidR="00E97D0E">
        <w:rPr>
          <w:rFonts w:eastAsia="Times New Roman"/>
          <w:lang w:val="ru-RU" w:eastAsia="ar-SA"/>
        </w:rPr>
        <w:t>5</w:t>
      </w:r>
    </w:p>
    <w:p w:rsidR="009929F9" w:rsidRDefault="009929F9" w:rsidP="00E97D0E">
      <w:pPr>
        <w:suppressAutoHyphens/>
        <w:autoSpaceDN/>
        <w:adjustRightInd/>
        <w:ind w:left="10206"/>
        <w:jc w:val="center"/>
        <w:rPr>
          <w:rFonts w:eastAsia="Times New Roman"/>
          <w:sz w:val="21"/>
          <w:szCs w:val="21"/>
          <w:lang w:val="ru-RU" w:eastAsia="ar-SA"/>
        </w:rPr>
      </w:pPr>
    </w:p>
    <w:p w:rsidR="00282B8F" w:rsidRPr="009929F9" w:rsidRDefault="00282B8F" w:rsidP="009929F9">
      <w:pPr>
        <w:suppressAutoHyphens/>
        <w:autoSpaceDN/>
        <w:adjustRightInd/>
        <w:ind w:left="-11449"/>
        <w:rPr>
          <w:rFonts w:eastAsia="Times New Roman"/>
          <w:sz w:val="21"/>
          <w:szCs w:val="21"/>
          <w:lang w:val="ru-RU" w:eastAsia="ar-SA"/>
        </w:rPr>
      </w:pPr>
    </w:p>
    <w:p w:rsidR="0020593A" w:rsidRDefault="009929F9" w:rsidP="009929F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val="ru-RU" w:eastAsia="ar-SA"/>
        </w:rPr>
      </w:pPr>
      <w:r w:rsidRPr="009929F9">
        <w:rPr>
          <w:rFonts w:eastAsia="Times New Roman"/>
          <w:sz w:val="28"/>
          <w:szCs w:val="28"/>
          <w:lang w:val="ru-RU" w:eastAsia="ar-SA"/>
        </w:rPr>
        <w:t xml:space="preserve">Перечень недвижимого имущества, принимаемого в муниципальную собственность муниципального района </w:t>
      </w:r>
    </w:p>
    <w:p w:rsidR="009929F9" w:rsidRPr="009929F9" w:rsidRDefault="009929F9" w:rsidP="009929F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val="ru-RU" w:eastAsia="ar-SA"/>
        </w:rPr>
      </w:pPr>
      <w:r w:rsidRPr="009929F9">
        <w:rPr>
          <w:rFonts w:eastAsia="Times New Roman"/>
          <w:sz w:val="28"/>
          <w:szCs w:val="28"/>
          <w:lang w:val="ru-RU" w:eastAsia="ar-SA"/>
        </w:rPr>
        <w:t>«Курский район» Курской области из государственной собственности Курской области</w:t>
      </w:r>
    </w:p>
    <w:p w:rsidR="009929F9" w:rsidRPr="009929F9" w:rsidRDefault="009929F9" w:rsidP="009929F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val="ru-RU" w:eastAsia="ar-SA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466"/>
        <w:gridCol w:w="3353"/>
        <w:gridCol w:w="1842"/>
        <w:gridCol w:w="1985"/>
        <w:gridCol w:w="1985"/>
      </w:tblGrid>
      <w:tr w:rsidR="009929F9" w:rsidRPr="009929F9" w:rsidTr="00663E9A">
        <w:trPr>
          <w:trHeight w:val="70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29F9" w:rsidRPr="009929F9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Наименование организации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F9" w:rsidRPr="009929F9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Адрес места нахождения организации, ИНН организации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29F9" w:rsidRPr="009929F9" w:rsidRDefault="009929F9" w:rsidP="002D005F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Наименова-ние</w:t>
            </w:r>
            <w:proofErr w:type="spellEnd"/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недвижимого имущества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29F9" w:rsidRPr="009929F9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Адрес  (местоположение)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F9" w:rsidRPr="009929F9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Индивидуализирующие характеристики имущества</w:t>
            </w:r>
          </w:p>
        </w:tc>
      </w:tr>
      <w:tr w:rsidR="009929F9" w:rsidRPr="009929F9" w:rsidTr="00663E9A">
        <w:trPr>
          <w:trHeight w:val="658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F9" w:rsidRPr="009929F9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F9" w:rsidRPr="009929F9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F9" w:rsidRPr="009929F9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F9" w:rsidRPr="009929F9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F9" w:rsidRPr="009929F9" w:rsidRDefault="009929F9" w:rsidP="009929F9">
            <w:pPr>
              <w:suppressAutoHyphens/>
              <w:autoSpaceDN/>
              <w:adjustRightInd/>
              <w:ind w:firstLine="32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Кадастровый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F9" w:rsidRPr="009929F9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Площадь </w:t>
            </w:r>
          </w:p>
          <w:p w:rsidR="009929F9" w:rsidRPr="009929F9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(</w:t>
            </w:r>
            <w:proofErr w:type="spellStart"/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кв.м</w:t>
            </w:r>
            <w:proofErr w:type="spellEnd"/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F9" w:rsidRPr="009929F9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Балансовая стоимость, руб.</w:t>
            </w:r>
          </w:p>
        </w:tc>
      </w:tr>
      <w:tr w:rsidR="009929F9" w:rsidRPr="009929F9" w:rsidTr="00663E9A">
        <w:trPr>
          <w:trHeight w:val="11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D005F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Областное казенное учреждение </w:t>
            </w:r>
          </w:p>
          <w:p w:rsidR="009929F9" w:rsidRPr="009929F9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«Управление капитального строительства Курской области»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05F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sz w:val="20"/>
                <w:szCs w:val="20"/>
                <w:lang w:val="ru-RU" w:eastAsia="ar-SA"/>
              </w:rPr>
              <w:t xml:space="preserve">305000, г. Курск, </w:t>
            </w:r>
          </w:p>
          <w:p w:rsidR="002D005F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sz w:val="20"/>
                <w:szCs w:val="20"/>
                <w:lang w:val="ru-RU" w:eastAsia="ar-SA"/>
              </w:rPr>
              <w:t>ул. Дзержинского, зд.9А,</w:t>
            </w:r>
          </w:p>
          <w:p w:rsidR="009929F9" w:rsidRPr="009929F9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sz w:val="20"/>
                <w:szCs w:val="20"/>
                <w:lang w:val="ru-RU" w:eastAsia="ar-SA"/>
              </w:rPr>
              <w:t>ИНН 4632160704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9F9" w:rsidRPr="009929F9" w:rsidRDefault="009929F9" w:rsidP="002D005F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sz w:val="20"/>
                <w:szCs w:val="20"/>
                <w:lang w:val="ru-RU" w:eastAsia="ar-SA"/>
              </w:rPr>
              <w:t>Квартира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9F9" w:rsidRPr="009929F9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Бесединский</w:t>
            </w:r>
            <w:proofErr w:type="spellEnd"/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сельсовет, </w:t>
            </w:r>
          </w:p>
          <w:p w:rsidR="009929F9" w:rsidRPr="009929F9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д. </w:t>
            </w:r>
            <w:proofErr w:type="spellStart"/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Кутепова</w:t>
            </w:r>
            <w:proofErr w:type="spellEnd"/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, д.49, кв.1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9F9" w:rsidRPr="009929F9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46:11:011101:319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9F9" w:rsidRPr="009929F9" w:rsidRDefault="009929F9" w:rsidP="00282B8F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36,6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F9" w:rsidRPr="009929F9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2 669 878,25</w:t>
            </w:r>
          </w:p>
        </w:tc>
      </w:tr>
      <w:tr w:rsidR="009929F9" w:rsidRPr="009929F9" w:rsidTr="00663E9A">
        <w:trPr>
          <w:trHeight w:val="11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929F9" w:rsidRPr="009929F9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F9" w:rsidRPr="009929F9" w:rsidRDefault="009929F9" w:rsidP="009929F9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9F9" w:rsidRPr="009929F9" w:rsidRDefault="009929F9" w:rsidP="002D005F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sz w:val="20"/>
                <w:szCs w:val="20"/>
                <w:lang w:val="ru-RU" w:eastAsia="ar-SA"/>
              </w:rPr>
              <w:t>Квартира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9F9" w:rsidRPr="009929F9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Бесединский</w:t>
            </w:r>
            <w:proofErr w:type="spellEnd"/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сельсовет, </w:t>
            </w:r>
          </w:p>
          <w:p w:rsidR="009929F9" w:rsidRPr="009929F9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д. </w:t>
            </w:r>
            <w:proofErr w:type="spellStart"/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Кутепова</w:t>
            </w:r>
            <w:proofErr w:type="spellEnd"/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, д.49, кв.2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9F9" w:rsidRPr="009929F9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46:11:011101:320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9F9" w:rsidRPr="009929F9" w:rsidRDefault="009929F9" w:rsidP="00282B8F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36,6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F9" w:rsidRPr="009929F9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 w:cs="Calibri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2 669 878,25</w:t>
            </w:r>
          </w:p>
        </w:tc>
      </w:tr>
      <w:tr w:rsidR="009929F9" w:rsidRPr="009929F9" w:rsidTr="00663E9A">
        <w:trPr>
          <w:trHeight w:val="79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929F9" w:rsidRPr="009929F9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F9" w:rsidRPr="009929F9" w:rsidRDefault="009929F9" w:rsidP="009929F9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9F9" w:rsidRPr="009929F9" w:rsidRDefault="009929F9" w:rsidP="002D005F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sz w:val="20"/>
                <w:szCs w:val="20"/>
                <w:lang w:val="ru-RU" w:eastAsia="ar-SA"/>
              </w:rPr>
              <w:t>Квартира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9F9" w:rsidRPr="009929F9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Бесединский</w:t>
            </w:r>
            <w:proofErr w:type="spellEnd"/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сельсовет, </w:t>
            </w:r>
          </w:p>
          <w:p w:rsidR="009929F9" w:rsidRPr="009929F9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д. </w:t>
            </w:r>
            <w:proofErr w:type="spellStart"/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Кутепова</w:t>
            </w:r>
            <w:proofErr w:type="spellEnd"/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, д.49, кв.3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9F9" w:rsidRPr="009929F9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46:11:011101:321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9F9" w:rsidRPr="009929F9" w:rsidRDefault="009929F9" w:rsidP="00282B8F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36,6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F9" w:rsidRPr="009929F9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 w:cs="Calibri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2 669 878,25</w:t>
            </w:r>
          </w:p>
        </w:tc>
      </w:tr>
      <w:tr w:rsidR="009929F9" w:rsidRPr="009929F9" w:rsidTr="00663E9A">
        <w:trPr>
          <w:trHeight w:val="11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929F9" w:rsidRPr="009929F9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F9" w:rsidRPr="009929F9" w:rsidRDefault="009929F9" w:rsidP="009929F9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9F9" w:rsidRPr="009929F9" w:rsidRDefault="009929F9" w:rsidP="002D005F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sz w:val="20"/>
                <w:szCs w:val="20"/>
                <w:lang w:val="ru-RU" w:eastAsia="ar-SA"/>
              </w:rPr>
              <w:t>Квартира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9F9" w:rsidRPr="009929F9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Бесединский</w:t>
            </w:r>
            <w:proofErr w:type="spellEnd"/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сельсовет, </w:t>
            </w:r>
          </w:p>
          <w:p w:rsidR="009929F9" w:rsidRPr="009929F9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д. </w:t>
            </w:r>
            <w:proofErr w:type="spellStart"/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Кутепова</w:t>
            </w:r>
            <w:proofErr w:type="spellEnd"/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, д.49, кв.4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9F9" w:rsidRPr="009929F9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46:11:011101:322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9F9" w:rsidRPr="009929F9" w:rsidRDefault="009929F9" w:rsidP="00282B8F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36,6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F9" w:rsidRPr="009929F9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 w:cs="Calibri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2 669 878,25</w:t>
            </w:r>
          </w:p>
        </w:tc>
      </w:tr>
      <w:tr w:rsidR="009929F9" w:rsidRPr="009929F9" w:rsidTr="00663E9A">
        <w:trPr>
          <w:trHeight w:val="82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929F9" w:rsidRPr="009929F9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F9" w:rsidRPr="009929F9" w:rsidRDefault="009929F9" w:rsidP="009929F9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9F9" w:rsidRPr="009929F9" w:rsidRDefault="009929F9" w:rsidP="002D005F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sz w:val="20"/>
                <w:szCs w:val="20"/>
                <w:lang w:val="ru-RU" w:eastAsia="ar-SA"/>
              </w:rPr>
              <w:t>Квартира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9F9" w:rsidRPr="009929F9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Бесединский</w:t>
            </w:r>
            <w:proofErr w:type="spellEnd"/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сельсовет, </w:t>
            </w:r>
          </w:p>
          <w:p w:rsidR="009929F9" w:rsidRPr="009929F9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д. </w:t>
            </w:r>
            <w:proofErr w:type="spellStart"/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Кутепова</w:t>
            </w:r>
            <w:proofErr w:type="spellEnd"/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, д.47, кв.3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9F9" w:rsidRPr="009929F9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46:11:011101:326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9F9" w:rsidRPr="009929F9" w:rsidRDefault="009929F9" w:rsidP="00282B8F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36,6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F9" w:rsidRPr="009929F9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 w:cs="Calibri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2 572 764,74</w:t>
            </w:r>
          </w:p>
        </w:tc>
      </w:tr>
      <w:tr w:rsidR="009929F9" w:rsidRPr="009929F9" w:rsidTr="00663E9A">
        <w:trPr>
          <w:trHeight w:val="118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9F9" w:rsidRPr="009929F9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F9" w:rsidRPr="009929F9" w:rsidRDefault="009929F9" w:rsidP="009929F9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9F9" w:rsidRPr="009929F9" w:rsidRDefault="009929F9" w:rsidP="002D005F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sz w:val="20"/>
                <w:szCs w:val="20"/>
                <w:lang w:val="ru-RU" w:eastAsia="ar-SA"/>
              </w:rPr>
              <w:t>Квартира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9F9" w:rsidRPr="009929F9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Бесединский</w:t>
            </w:r>
            <w:proofErr w:type="spellEnd"/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сельсовет, </w:t>
            </w:r>
          </w:p>
          <w:p w:rsidR="009929F9" w:rsidRPr="009929F9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д. </w:t>
            </w:r>
            <w:proofErr w:type="spellStart"/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Кутепова</w:t>
            </w:r>
            <w:proofErr w:type="spellEnd"/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, д.47, кв.4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9F9" w:rsidRPr="009929F9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46:11:011101:327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9F9" w:rsidRPr="009929F9" w:rsidRDefault="009929F9" w:rsidP="00282B8F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36,6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F9" w:rsidRPr="009929F9" w:rsidRDefault="009929F9" w:rsidP="009929F9">
            <w:pPr>
              <w:suppressAutoHyphens/>
              <w:autoSpaceDN/>
              <w:adjustRightInd/>
              <w:jc w:val="center"/>
              <w:rPr>
                <w:rFonts w:eastAsia="Times New Roman" w:cs="Calibri"/>
                <w:sz w:val="20"/>
                <w:szCs w:val="20"/>
                <w:lang w:val="ru-RU" w:eastAsia="ar-SA"/>
              </w:rPr>
            </w:pPr>
            <w:r w:rsidRPr="009929F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2 572 764,73</w:t>
            </w:r>
          </w:p>
        </w:tc>
      </w:tr>
    </w:tbl>
    <w:p w:rsidR="00EC7271" w:rsidRPr="009929F9" w:rsidRDefault="00EC7271">
      <w:pPr>
        <w:rPr>
          <w:lang w:val="ru-RU"/>
        </w:rPr>
      </w:pPr>
    </w:p>
    <w:sectPr w:rsidR="00EC7271" w:rsidRPr="009929F9" w:rsidSect="009929F9">
      <w:pgSz w:w="16838" w:h="11906" w:orient="landscape"/>
      <w:pgMar w:top="1134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283" w:rsidRDefault="00046283" w:rsidP="009929F9">
      <w:r>
        <w:separator/>
      </w:r>
    </w:p>
  </w:endnote>
  <w:endnote w:type="continuationSeparator" w:id="0">
    <w:p w:rsidR="00046283" w:rsidRDefault="00046283" w:rsidP="0099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283" w:rsidRDefault="00046283" w:rsidP="009929F9">
      <w:r>
        <w:separator/>
      </w:r>
    </w:p>
  </w:footnote>
  <w:footnote w:type="continuationSeparator" w:id="0">
    <w:p w:rsidR="00046283" w:rsidRDefault="00046283" w:rsidP="00992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6419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929F9" w:rsidRPr="002D005F" w:rsidRDefault="009929F9">
        <w:pPr>
          <w:pStyle w:val="a3"/>
          <w:jc w:val="center"/>
          <w:rPr>
            <w:sz w:val="28"/>
            <w:szCs w:val="28"/>
          </w:rPr>
        </w:pPr>
        <w:r w:rsidRPr="002D005F">
          <w:rPr>
            <w:sz w:val="28"/>
            <w:szCs w:val="28"/>
          </w:rPr>
          <w:fldChar w:fldCharType="begin"/>
        </w:r>
        <w:r w:rsidRPr="002D005F">
          <w:rPr>
            <w:sz w:val="28"/>
            <w:szCs w:val="28"/>
          </w:rPr>
          <w:instrText>PAGE   \* MERGEFORMAT</w:instrText>
        </w:r>
        <w:r w:rsidRPr="002D005F">
          <w:rPr>
            <w:sz w:val="28"/>
            <w:szCs w:val="28"/>
          </w:rPr>
          <w:fldChar w:fldCharType="separate"/>
        </w:r>
        <w:r w:rsidR="00E7647F" w:rsidRPr="00E7647F">
          <w:rPr>
            <w:noProof/>
            <w:sz w:val="28"/>
            <w:szCs w:val="28"/>
            <w:lang w:val="ru-RU"/>
          </w:rPr>
          <w:t>3</w:t>
        </w:r>
        <w:r w:rsidRPr="002D005F">
          <w:rPr>
            <w:sz w:val="28"/>
            <w:szCs w:val="28"/>
          </w:rPr>
          <w:fldChar w:fldCharType="end"/>
        </w:r>
      </w:p>
    </w:sdtContent>
  </w:sdt>
  <w:p w:rsidR="009929F9" w:rsidRDefault="009929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F9"/>
    <w:rsid w:val="00046283"/>
    <w:rsid w:val="0020593A"/>
    <w:rsid w:val="00282B8F"/>
    <w:rsid w:val="002D005F"/>
    <w:rsid w:val="009929F9"/>
    <w:rsid w:val="00E7647F"/>
    <w:rsid w:val="00E97D0E"/>
    <w:rsid w:val="00EC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5F6889"/>
  <w15:chartTrackingRefBased/>
  <w15:docId w15:val="{13983956-0F3E-4DA7-8609-C1C61059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9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9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9F9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9929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9F9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6</cp:revision>
  <dcterms:created xsi:type="dcterms:W3CDTF">2023-04-27T11:24:00Z</dcterms:created>
  <dcterms:modified xsi:type="dcterms:W3CDTF">2023-05-05T08:42:00Z</dcterms:modified>
</cp:coreProperties>
</file>