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99C" w:rsidRDefault="0072399C" w:rsidP="0072399C">
      <w:pPr>
        <w:pStyle w:val="ConsPlusNormal0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72399C" w:rsidRDefault="0072399C" w:rsidP="007239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Подпрограммы 2 «Оздоровление и отдых детей» муниципальной программы Курского района Курской области «Повышение эффективности реализации молодежной политики  и развитие системы оздоровления и отдыха детей в Курской области»  на 2014 – 2016 годы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0"/>
        <w:gridCol w:w="6212"/>
      </w:tblGrid>
      <w:tr w:rsidR="0072399C" w:rsidTr="0072399C"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9C" w:rsidRDefault="0072399C">
            <w:pPr>
              <w:pStyle w:val="ConsPlusNormal0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  <w:p w:rsidR="0072399C" w:rsidRDefault="0072399C">
            <w:pPr>
              <w:pStyle w:val="ConsPlusNormal0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9C" w:rsidRDefault="0072399C">
            <w:pPr>
              <w:pStyle w:val="ConsPlusNormal0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культуры,  по делам молодежи, физкультуры и спорта  Администрации Курского района  Курской области</w:t>
            </w:r>
          </w:p>
        </w:tc>
      </w:tr>
      <w:tr w:rsidR="0072399C" w:rsidTr="0072399C"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9C" w:rsidRDefault="0072399C">
            <w:pPr>
              <w:pStyle w:val="ConsPlusNormal0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9C" w:rsidRDefault="0072399C">
            <w:pPr>
              <w:pStyle w:val="ConsPlusNormal0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399C" w:rsidTr="0072399C">
        <w:trPr>
          <w:trHeight w:val="1420"/>
        </w:trPr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9C" w:rsidRDefault="0072399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Соисполнители подпрограммы </w:t>
            </w:r>
          </w:p>
          <w:p w:rsidR="0072399C" w:rsidRDefault="0072399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99C" w:rsidRDefault="0072399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99C" w:rsidRDefault="0072399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99C" w:rsidRDefault="0072399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99C" w:rsidRDefault="0072399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Программно-целевые инструменты подпрограммы </w:t>
            </w:r>
          </w:p>
          <w:p w:rsidR="0072399C" w:rsidRDefault="0072399C">
            <w:pPr>
              <w:pStyle w:val="ConsPlusNormal0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99C" w:rsidRDefault="0072399C">
            <w:pPr>
              <w:pStyle w:val="ConsPlusNormal0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подпрограммы </w:t>
            </w:r>
          </w:p>
          <w:p w:rsidR="0072399C" w:rsidRDefault="0072399C">
            <w:pPr>
              <w:pStyle w:val="ConsPlusNormal0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99C" w:rsidRDefault="0072399C">
            <w:pPr>
              <w:pStyle w:val="ConsPlusNormal0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99C" w:rsidRDefault="0072399C">
            <w:pPr>
              <w:pStyle w:val="ConsPlusNormal0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 подпрограммы </w:t>
            </w:r>
          </w:p>
          <w:p w:rsidR="0072399C" w:rsidRDefault="0072399C">
            <w:pPr>
              <w:pStyle w:val="ConsPlusNormal0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99C" w:rsidRDefault="0072399C">
            <w:pPr>
              <w:pStyle w:val="ConsPlusNormal0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99C" w:rsidRDefault="0072399C">
            <w:pPr>
              <w:pStyle w:val="ConsPlusNormal0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показатели</w:t>
            </w:r>
          </w:p>
          <w:p w:rsidR="0072399C" w:rsidRDefault="0072399C">
            <w:pPr>
              <w:pStyle w:val="ConsPlusNormal0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</w:t>
            </w:r>
          </w:p>
          <w:p w:rsidR="0072399C" w:rsidRDefault="0072399C">
            <w:pPr>
              <w:pStyle w:val="ConsPlusNormal0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99C" w:rsidRDefault="0072399C">
            <w:pPr>
              <w:pStyle w:val="ConsPlusNormal0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99C" w:rsidRDefault="0072399C">
            <w:pPr>
              <w:pStyle w:val="ConsPlusNormal0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99C" w:rsidRDefault="0072399C">
            <w:pPr>
              <w:pStyle w:val="ConsPlusNormal0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</w:t>
            </w:r>
          </w:p>
          <w:p w:rsidR="0072399C" w:rsidRDefault="0072399C">
            <w:pPr>
              <w:pStyle w:val="ConsPlusNormal0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:rsidR="0072399C" w:rsidRDefault="0072399C">
            <w:pPr>
              <w:pStyle w:val="ConsPlusNormal0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99C" w:rsidRDefault="0072399C">
            <w:pPr>
              <w:pStyle w:val="ConsPlusNormal0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Объемы бюджетных ассигнований подпрограммы </w:t>
            </w:r>
          </w:p>
          <w:p w:rsidR="0072399C" w:rsidRDefault="0072399C">
            <w:pPr>
              <w:pStyle w:val="ConsPlusNormal0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99C" w:rsidRDefault="0072399C">
            <w:pPr>
              <w:pStyle w:val="ConsPlusNormal0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99C" w:rsidRDefault="0072399C">
            <w:pPr>
              <w:pStyle w:val="ConsPlusNormal0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99C" w:rsidRDefault="0072399C">
            <w:pPr>
              <w:pStyle w:val="ConsPlusNormal0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99C" w:rsidRDefault="0072399C">
            <w:pPr>
              <w:pStyle w:val="ConsPlusNormal0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99C" w:rsidRDefault="0072399C">
            <w:pPr>
              <w:pStyle w:val="ConsPlusNormal0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99C" w:rsidRDefault="0072399C">
            <w:pPr>
              <w:pStyle w:val="ConsPlusNormal0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99C" w:rsidRDefault="0072399C">
            <w:pPr>
              <w:pStyle w:val="ConsPlusNormal0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99C" w:rsidRDefault="0072399C">
            <w:pPr>
              <w:pStyle w:val="ConsPlusNormal0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99C" w:rsidRDefault="0072399C">
            <w:pPr>
              <w:pStyle w:val="ConsPlusNormal0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99C" w:rsidRDefault="0072399C">
            <w:pPr>
              <w:pStyle w:val="ConsPlusNormal0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99C" w:rsidRDefault="0072399C">
            <w:pPr>
              <w:pStyle w:val="ConsPlusNormal0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99C" w:rsidRDefault="0072399C">
            <w:pPr>
              <w:pStyle w:val="ConsPlusNormal0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99C" w:rsidRDefault="0072399C">
            <w:pPr>
              <w:pStyle w:val="ConsPlusNormal0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99C" w:rsidRDefault="0072399C">
            <w:pPr>
              <w:pStyle w:val="ConsPlusNormal0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99C" w:rsidRDefault="0072399C">
            <w:pPr>
              <w:pStyle w:val="ConsPlusNormal0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99C" w:rsidRDefault="0072399C">
            <w:pPr>
              <w:pStyle w:val="ConsPlusNormal0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99C" w:rsidRDefault="0072399C">
            <w:pPr>
              <w:pStyle w:val="ConsPlusNormal0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99C" w:rsidRDefault="0072399C">
            <w:pPr>
              <w:pStyle w:val="ConsPlusNormal0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99C" w:rsidRDefault="0072399C">
            <w:pPr>
              <w:pStyle w:val="ConsPlusNormal0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99C" w:rsidRDefault="0072399C">
            <w:pPr>
              <w:pStyle w:val="ConsPlusNormal0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99C" w:rsidRDefault="0072399C">
            <w:pPr>
              <w:pStyle w:val="ConsPlusNormal0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99C" w:rsidRDefault="0072399C">
            <w:pPr>
              <w:pStyle w:val="ConsPlusNormal0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99C" w:rsidRDefault="0072399C">
            <w:pPr>
              <w:pStyle w:val="ConsPlusNormal0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99C" w:rsidRDefault="0072399C">
            <w:pPr>
              <w:pStyle w:val="ConsPlusNormal0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99C" w:rsidRDefault="0072399C">
            <w:pPr>
              <w:pStyle w:val="ConsPlusNormal0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99C" w:rsidRDefault="0072399C">
            <w:pPr>
              <w:pStyle w:val="ConsPlusNormal0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99C" w:rsidRDefault="0072399C">
            <w:pPr>
              <w:pStyle w:val="ConsPlusNormal0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99C" w:rsidRDefault="0072399C">
            <w:pPr>
              <w:pStyle w:val="ConsPlusNormal0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99C" w:rsidRDefault="0072399C">
            <w:pPr>
              <w:pStyle w:val="ConsPlusNormal0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99C" w:rsidRDefault="0072399C">
            <w:pPr>
              <w:pStyle w:val="ConsPlusNormal0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99C" w:rsidRDefault="0072399C">
            <w:pPr>
              <w:pStyle w:val="ConsPlusNormal0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</w:t>
            </w:r>
          </w:p>
          <w:p w:rsidR="0072399C" w:rsidRDefault="0072399C" w:rsidP="0072399C">
            <w:pPr>
              <w:pStyle w:val="ConsPlusNormal0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муниципальной программы 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9C" w:rsidRDefault="0072399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-управление по делам образования и здравоохранения Администрации Курского района  Курской области;</w:t>
            </w:r>
          </w:p>
          <w:p w:rsidR="0072399C" w:rsidRDefault="0072399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Курского района Курской области  (отдел бухгалтерского учета и отчетности)</w:t>
            </w:r>
          </w:p>
          <w:p w:rsidR="0072399C" w:rsidRDefault="0072399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99C" w:rsidRDefault="0072399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  <w:p w:rsidR="0072399C" w:rsidRDefault="007239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99C" w:rsidRDefault="0072399C">
            <w:pPr>
              <w:pStyle w:val="a4"/>
              <w:widowControl w:val="0"/>
              <w:spacing w:line="276" w:lineRule="auto"/>
              <w:rPr>
                <w:rFonts w:ascii="Times New Roman" w:hAnsi="Times New Roman"/>
                <w:szCs w:val="28"/>
                <w:lang w:eastAsia="ru-RU"/>
              </w:rPr>
            </w:pPr>
          </w:p>
          <w:p w:rsidR="0072399C" w:rsidRDefault="0072399C">
            <w:pPr>
              <w:pStyle w:val="a4"/>
              <w:widowControl w:val="0"/>
              <w:spacing w:line="276" w:lineRule="auto"/>
              <w:rPr>
                <w:rFonts w:ascii="Times New Roman" w:hAnsi="Times New Roman"/>
                <w:szCs w:val="28"/>
                <w:lang w:eastAsia="ru-RU"/>
              </w:rPr>
            </w:pPr>
          </w:p>
          <w:p w:rsidR="0072399C" w:rsidRDefault="0072399C">
            <w:pPr>
              <w:pStyle w:val="a4"/>
              <w:widowControl w:val="0"/>
              <w:spacing w:line="276" w:lineRule="auto"/>
              <w:rPr>
                <w:rFonts w:ascii="Times New Roman" w:hAnsi="Times New Roman"/>
                <w:szCs w:val="28"/>
                <w:lang w:eastAsia="ru-RU"/>
              </w:rPr>
            </w:pPr>
            <w:r>
              <w:rPr>
                <w:rFonts w:ascii="Times New Roman" w:hAnsi="Times New Roman"/>
                <w:szCs w:val="28"/>
                <w:lang w:eastAsia="ru-RU"/>
              </w:rPr>
              <w:t xml:space="preserve">развитие системы оздоровления и отдыха детей Курского района Курской области </w:t>
            </w:r>
          </w:p>
          <w:p w:rsidR="0072399C" w:rsidRDefault="0072399C">
            <w:pPr>
              <w:pStyle w:val="a4"/>
              <w:widowControl w:val="0"/>
              <w:spacing w:line="276" w:lineRule="auto"/>
              <w:rPr>
                <w:rFonts w:ascii="Times New Roman" w:hAnsi="Times New Roman"/>
                <w:szCs w:val="28"/>
                <w:lang w:eastAsia="ru-RU"/>
              </w:rPr>
            </w:pPr>
          </w:p>
          <w:p w:rsidR="0072399C" w:rsidRDefault="0072399C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организация оздоровления и отдыха детей  Курского района Курской области;</w:t>
            </w:r>
          </w:p>
          <w:p w:rsidR="0072399C" w:rsidRDefault="0072399C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доля детей, оздоровленных  в рамках мер социальной поддержки, в общей численности детей школьного возраста </w:t>
            </w:r>
          </w:p>
          <w:p w:rsidR="0072399C" w:rsidRDefault="0072399C">
            <w:pPr>
              <w:autoSpaceDE w:val="0"/>
              <w:autoSpaceDN w:val="0"/>
              <w:adjustRightInd w:val="0"/>
              <w:ind w:firstLine="714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99C" w:rsidRDefault="0072399C">
            <w:pPr>
              <w:autoSpaceDE w:val="0"/>
              <w:autoSpaceDN w:val="0"/>
              <w:adjustRightInd w:val="0"/>
              <w:ind w:firstLine="714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реализуется в один этап в течение 2014-2016 годов</w:t>
            </w:r>
          </w:p>
          <w:p w:rsidR="0072399C" w:rsidRDefault="0072399C">
            <w:pPr>
              <w:autoSpaceDE w:val="0"/>
              <w:autoSpaceDN w:val="0"/>
              <w:adjustRightInd w:val="0"/>
              <w:ind w:firstLine="714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99C" w:rsidRDefault="0072399C">
            <w:pPr>
              <w:autoSpaceDE w:val="0"/>
              <w:autoSpaceDN w:val="0"/>
              <w:adjustRightInd w:val="0"/>
              <w:ind w:firstLine="714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Финансирование программных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мероприятий предусматривается за счет средств областного бюджета, бюджета Курского района Курской области и внебюджетных источников. Общий объем бюджетных финансовых средств на реализацию мероприятий подпрограммы муниципальной  программы в 2014</w:t>
            </w:r>
            <w:r w:rsidR="00D345C6">
              <w:rPr>
                <w:rFonts w:ascii="Times New Roman" w:hAnsi="Times New Roman" w:cs="Times New Roman"/>
                <w:sz w:val="28"/>
                <w:szCs w:val="28"/>
              </w:rPr>
              <w:t xml:space="preserve"> - 2016 годах составляет 10193,8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т.ч. по годам реализации Подпрограммы: </w:t>
            </w:r>
          </w:p>
          <w:p w:rsidR="0072399C" w:rsidRDefault="00D345C6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 год – 4393,8</w:t>
            </w:r>
            <w:r w:rsidR="0072399C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  <w:p w:rsidR="0072399C" w:rsidRDefault="0072399C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 год – 2700,0  тыс. рублей;</w:t>
            </w:r>
          </w:p>
          <w:p w:rsidR="0072399C" w:rsidRDefault="0072399C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 – 3100,0 тыс. рублей</w:t>
            </w:r>
          </w:p>
          <w:p w:rsidR="0072399C" w:rsidRDefault="0072399C">
            <w:pPr>
              <w:autoSpaceDE w:val="0"/>
              <w:autoSpaceDN w:val="0"/>
              <w:adjustRightInd w:val="0"/>
              <w:ind w:firstLine="714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объем финансовых средств областного  бюджета на реализацию меро</w:t>
            </w:r>
            <w:r w:rsidR="00D345C6">
              <w:rPr>
                <w:rFonts w:ascii="Times New Roman" w:hAnsi="Times New Roman" w:cs="Times New Roman"/>
                <w:sz w:val="28"/>
                <w:szCs w:val="28"/>
              </w:rPr>
              <w:t>приятий Подпрограммы в 2014-2016 годах составляет 2730,30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т.ч. по годам реализации Подпрограммы: </w:t>
            </w:r>
          </w:p>
          <w:p w:rsidR="0072399C" w:rsidRDefault="00D345C6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 год – 2730,30</w:t>
            </w:r>
            <w:r w:rsidR="0072399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2399C" w:rsidRDefault="0072399C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 год – 0,0  тыс. рублей;</w:t>
            </w:r>
          </w:p>
          <w:p w:rsidR="0072399C" w:rsidRDefault="0072399C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2016 год –0,0 тыс. рублей </w:t>
            </w:r>
          </w:p>
          <w:p w:rsidR="00D345C6" w:rsidRDefault="00D345C6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объем финансовых средств бюджета Курского района  Курской области  на реализацию мероприятий Подпрограммы в 2014-2016 годах составляет 7463,50 тыс. руб. в т. числе по годам:</w:t>
            </w:r>
          </w:p>
          <w:p w:rsidR="00D345C6" w:rsidRDefault="00D345C6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2014год-1663,50 тыс. руб.</w:t>
            </w:r>
          </w:p>
          <w:p w:rsidR="00D345C6" w:rsidRDefault="00D345C6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год-2700,0 тыс. руб.</w:t>
            </w:r>
          </w:p>
          <w:p w:rsidR="00D345C6" w:rsidRDefault="00D345C6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год-3100,0 тыс. руб.</w:t>
            </w:r>
          </w:p>
          <w:p w:rsidR="0072399C" w:rsidRDefault="0072399C">
            <w:pPr>
              <w:autoSpaceDE w:val="0"/>
              <w:autoSpaceDN w:val="0"/>
              <w:adjustRightInd w:val="0"/>
              <w:ind w:firstLine="714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финансовых средств внебюджетных источников на реализацию мероприятий Подпрограммы в 2014-2015 годах составляет  0,0 тыс. рублей, в т.ч. по годам реализации Подпрограммы: </w:t>
            </w:r>
          </w:p>
          <w:p w:rsidR="0072399C" w:rsidRDefault="0072399C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 год – 0,0 тыс. рублей;</w:t>
            </w:r>
          </w:p>
          <w:p w:rsidR="0072399C" w:rsidRDefault="0072399C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 год – 0,0  тыс. рублей;</w:t>
            </w:r>
          </w:p>
          <w:p w:rsidR="0072399C" w:rsidRDefault="0072399C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2016 год –0,0 тыс. рублей </w:t>
            </w:r>
          </w:p>
          <w:p w:rsidR="0072399C" w:rsidRDefault="00723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99C" w:rsidRDefault="0072399C">
            <w:pPr>
              <w:widowControl w:val="0"/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сохранение доли  детей, оздоровленных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рамках мер социальной поддержки, в общей численности детей от 6 до 18 лет на уровне  28% до 2016 года</w:t>
            </w:r>
          </w:p>
        </w:tc>
      </w:tr>
    </w:tbl>
    <w:p w:rsidR="00C308CF" w:rsidRDefault="00C308CF"/>
    <w:sectPr w:rsidR="00C308CF" w:rsidSect="00596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Journa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F450E"/>
    <w:rsid w:val="001F450E"/>
    <w:rsid w:val="00596254"/>
    <w:rsid w:val="0072399C"/>
    <w:rsid w:val="00B66A8C"/>
    <w:rsid w:val="00BB28DA"/>
    <w:rsid w:val="00C308CF"/>
    <w:rsid w:val="00D345C6"/>
    <w:rsid w:val="00E604B7"/>
    <w:rsid w:val="00EA45D9"/>
    <w:rsid w:val="00F009D8"/>
    <w:rsid w:val="00FE0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1F450E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1F450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1F45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1F45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semiHidden/>
    <w:unhideWhenUsed/>
    <w:rsid w:val="0072399C"/>
    <w:pPr>
      <w:spacing w:after="0" w:line="240" w:lineRule="auto"/>
      <w:jc w:val="both"/>
    </w:pPr>
    <w:rPr>
      <w:rFonts w:ascii="Journal" w:eastAsia="Times New Roman" w:hAnsi="Journal" w:cs="Times New Roman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72399C"/>
    <w:rPr>
      <w:rFonts w:ascii="Journal" w:eastAsia="Times New Roman" w:hAnsi="Journal" w:cs="Times New Roman"/>
      <w:sz w:val="28"/>
      <w:szCs w:val="20"/>
      <w:lang w:eastAsia="ar-SA"/>
    </w:rPr>
  </w:style>
  <w:style w:type="paragraph" w:styleId="a6">
    <w:name w:val="No Spacing"/>
    <w:uiPriority w:val="1"/>
    <w:qFormat/>
    <w:rsid w:val="0072399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8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</dc:creator>
  <cp:keywords/>
  <dc:description/>
  <cp:lastModifiedBy>RUSS</cp:lastModifiedBy>
  <cp:revision>11</cp:revision>
  <cp:lastPrinted>2014-04-28T05:58:00Z</cp:lastPrinted>
  <dcterms:created xsi:type="dcterms:W3CDTF">2014-04-09T09:44:00Z</dcterms:created>
  <dcterms:modified xsi:type="dcterms:W3CDTF">2014-04-28T07:40:00Z</dcterms:modified>
</cp:coreProperties>
</file>