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9E" w:rsidRDefault="002E2D9E" w:rsidP="002E2D9E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2E2D9E" w:rsidRDefault="002E2D9E" w:rsidP="002E2D9E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2E2D9E" w:rsidRDefault="002E2D9E" w:rsidP="002E2D9E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2E2D9E" w:rsidRDefault="002E2D9E" w:rsidP="002E2D9E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2E2D9E" w:rsidRDefault="002E2D9E" w:rsidP="002E2D9E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2E2D9E" w:rsidRDefault="002E2D9E" w:rsidP="002E2D9E">
      <w:pPr>
        <w:widowControl w:val="0"/>
        <w:autoSpaceDN w:val="0"/>
        <w:ind w:firstLine="0"/>
        <w:jc w:val="left"/>
        <w:rPr>
          <w:rFonts w:cs="Calibri"/>
        </w:rPr>
      </w:pPr>
      <w:r>
        <w:rPr>
          <w:rFonts w:cs="Calibri"/>
        </w:rPr>
        <w:t>от 27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№ 34-4-310</w:t>
      </w:r>
    </w:p>
    <w:p w:rsidR="002E2D9E" w:rsidRDefault="002E2D9E" w:rsidP="002E2D9E">
      <w:pPr>
        <w:widowControl w:val="0"/>
        <w:autoSpaceDN w:val="0"/>
        <w:ind w:firstLine="0"/>
        <w:jc w:val="left"/>
        <w:rPr>
          <w:rFonts w:cs="Calibri"/>
        </w:rPr>
      </w:pPr>
    </w:p>
    <w:p w:rsidR="002E2D9E" w:rsidRDefault="002E2D9E" w:rsidP="002E2D9E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системе оплаты </w:t>
      </w:r>
    </w:p>
    <w:p w:rsidR="002E2D9E" w:rsidRDefault="002E2D9E" w:rsidP="002E2D9E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 стимулирования труда лиц,</w:t>
      </w:r>
    </w:p>
    <w:p w:rsidR="002E2D9E" w:rsidRDefault="002E2D9E" w:rsidP="002E2D9E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замещающих должности</w:t>
      </w:r>
    </w:p>
    <w:p w:rsidR="002E2D9E" w:rsidRDefault="002E2D9E" w:rsidP="002E2D9E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службы </w:t>
      </w:r>
    </w:p>
    <w:p w:rsidR="002E2D9E" w:rsidRDefault="002E2D9E" w:rsidP="002E2D9E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Курского района </w:t>
      </w:r>
      <w:r w:rsidRPr="00A7487C">
        <w:rPr>
          <w:rFonts w:ascii="Times New Roman" w:hAnsi="Times New Roman" w:cs="Times New Roman"/>
          <w:b w:val="0"/>
          <w:bCs w:val="0"/>
          <w:sz w:val="28"/>
          <w:szCs w:val="28"/>
        </w:rPr>
        <w:t>Курской области</w:t>
      </w:r>
    </w:p>
    <w:p w:rsidR="002E2D9E" w:rsidRDefault="002E2D9E" w:rsidP="002E2D9E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8027F" w:rsidRPr="002E2D9E" w:rsidRDefault="00F8027F" w:rsidP="002E2D9E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D9E" w:rsidRDefault="002E2D9E" w:rsidP="002E2D9E">
      <w:pPr>
        <w:pStyle w:val="a6"/>
        <w:spacing w:before="0" w:beforeAutospacing="0" w:after="0"/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A18AB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обеспечения социальных гарантий, упорядочения оплаты и стимулирования труда лиц, замещающих должности муниципальной службы Курского района, в соответствии с Федеральным законом от 2 марта 2007 года № 25-ФЗ «О муниципальной службе в Российской Федерации», Законом Курской области от 13 июня 2007 года № 60-ЗКО «О муниципальной службе в Курской области», Уставом муниципального района «Курский район» Курской области, Представительное Собрание Курского района Курской области</w:t>
      </w:r>
    </w:p>
    <w:p w:rsidR="002E2D9E" w:rsidRDefault="002E2D9E" w:rsidP="002E2D9E">
      <w:pPr>
        <w:pStyle w:val="a6"/>
        <w:spacing w:before="12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E2D9E" w:rsidRDefault="002E2D9E" w:rsidP="002E2D9E">
      <w:pPr>
        <w:pStyle w:val="Con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системе оплаты и стимулирования труда лиц, замещающих должности муниципальной службы Курского района </w:t>
      </w:r>
      <w:r w:rsidRPr="00A7487C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E2D9E" w:rsidRDefault="002E2D9E" w:rsidP="002E2D9E">
      <w:pPr>
        <w:pStyle w:val="Con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2E2D9E" w:rsidRDefault="002E2D9E" w:rsidP="002E2D9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Представительного Собрания Курского района Курской области от 20декабря2018 года № 38-3-285 «О системе оплаты и стимулирования труда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лиц, замещающих должности муниципальной службы Курского района Курской области»;</w:t>
      </w:r>
    </w:p>
    <w:p w:rsidR="002E2D9E" w:rsidRDefault="002E2D9E" w:rsidP="002E2D9E">
      <w:pPr>
        <w:ind w:firstLine="709"/>
        <w:rPr>
          <w:color w:val="000000"/>
        </w:rPr>
      </w:pPr>
      <w:r w:rsidRPr="00C44FC7">
        <w:t xml:space="preserve">Решение Представительного Собрания Курского района Курской области от </w:t>
      </w:r>
      <w:r w:rsidRPr="00C44FC7">
        <w:rPr>
          <w:color w:val="000000"/>
        </w:rPr>
        <w:t>18</w:t>
      </w:r>
      <w:r>
        <w:rPr>
          <w:color w:val="000000"/>
        </w:rPr>
        <w:t xml:space="preserve"> декабря </w:t>
      </w:r>
      <w:r w:rsidRPr="00C44FC7">
        <w:rPr>
          <w:color w:val="000000"/>
        </w:rPr>
        <w:t>2020</w:t>
      </w:r>
      <w:r>
        <w:rPr>
          <w:color w:val="000000"/>
        </w:rPr>
        <w:t xml:space="preserve"> года</w:t>
      </w:r>
      <w:r w:rsidRPr="00C44FC7">
        <w:rPr>
          <w:color w:val="000000"/>
        </w:rPr>
        <w:t xml:space="preserve"> № 12-4-92 «О внесении изменения в Решение </w:t>
      </w:r>
      <w:r w:rsidRPr="00432473">
        <w:rPr>
          <w:color w:val="000000"/>
        </w:rPr>
        <w:t>Представительного Собрания Курского района Курской области от 20 декабря 2018 года №38-3-285 «О системе оплаты и стимулирования труда лиц, замещающих должности муниципальной службы Курского района Курской области»</w:t>
      </w:r>
      <w:r>
        <w:rPr>
          <w:color w:val="000000"/>
        </w:rPr>
        <w:t>.</w:t>
      </w:r>
    </w:p>
    <w:p w:rsidR="002E2D9E" w:rsidRDefault="002E2D9E" w:rsidP="002E2D9E">
      <w:pPr>
        <w:ind w:firstLine="709"/>
        <w:rPr>
          <w:color w:val="000000"/>
        </w:rPr>
      </w:pPr>
    </w:p>
    <w:p w:rsidR="00F8027F" w:rsidRDefault="00F8027F" w:rsidP="002E2D9E">
      <w:pPr>
        <w:ind w:firstLine="709"/>
        <w:rPr>
          <w:color w:val="000000"/>
        </w:rPr>
      </w:pPr>
    </w:p>
    <w:p w:rsidR="00F8027F" w:rsidRDefault="00F8027F" w:rsidP="002E2D9E">
      <w:pPr>
        <w:ind w:firstLine="709"/>
        <w:rPr>
          <w:color w:val="000000"/>
        </w:rPr>
      </w:pPr>
    </w:p>
    <w:p w:rsidR="00F8027F" w:rsidRDefault="00F8027F" w:rsidP="002E2D9E">
      <w:pPr>
        <w:ind w:firstLine="709"/>
        <w:rPr>
          <w:color w:val="000000"/>
        </w:rPr>
      </w:pPr>
    </w:p>
    <w:p w:rsidR="00F8027F" w:rsidRDefault="00F8027F" w:rsidP="002E2D9E">
      <w:pPr>
        <w:ind w:firstLine="709"/>
        <w:rPr>
          <w:color w:val="000000"/>
        </w:rPr>
      </w:pPr>
    </w:p>
    <w:p w:rsidR="002E2D9E" w:rsidRPr="00432473" w:rsidRDefault="002E2D9E" w:rsidP="002E2D9E">
      <w:pPr>
        <w:ind w:firstLine="0"/>
      </w:pPr>
    </w:p>
    <w:p w:rsidR="002E2D9E" w:rsidRDefault="002E2D9E" w:rsidP="002E2D9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</w:t>
      </w:r>
      <w:r w:rsidR="00F802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2E2D9E" w:rsidRDefault="002E2D9E" w:rsidP="002E2D9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9E" w:rsidRDefault="002E2D9E" w:rsidP="002E2D9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9E" w:rsidRDefault="002E2D9E" w:rsidP="002E2D9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D9E" w:rsidRPr="00AB7535" w:rsidRDefault="002E2D9E" w:rsidP="002E2D9E">
      <w:pPr>
        <w:suppressAutoHyphens w:val="0"/>
        <w:ind w:firstLine="0"/>
        <w:outlineLvl w:val="0"/>
        <w:rPr>
          <w:lang w:eastAsia="en-US"/>
        </w:rPr>
      </w:pPr>
      <w:r>
        <w:rPr>
          <w:lang w:eastAsia="en-US"/>
        </w:rPr>
        <w:t>Врио Председателя</w:t>
      </w:r>
      <w:r w:rsidRPr="00AB7535">
        <w:rPr>
          <w:lang w:eastAsia="en-US"/>
        </w:rPr>
        <w:t xml:space="preserve"> Представительного Собрания</w:t>
      </w:r>
    </w:p>
    <w:p w:rsidR="002E2D9E" w:rsidRPr="00AB7535" w:rsidRDefault="002E2D9E" w:rsidP="002E2D9E">
      <w:pPr>
        <w:suppressAutoHyphens w:val="0"/>
        <w:ind w:firstLine="0"/>
        <w:rPr>
          <w:lang w:eastAsia="en-US"/>
        </w:rPr>
      </w:pPr>
      <w:r w:rsidRPr="00AB7535">
        <w:rPr>
          <w:lang w:eastAsia="en-US"/>
        </w:rPr>
        <w:t>Курского района Курской области</w:t>
      </w:r>
      <w:r w:rsidRPr="00AB7535">
        <w:rPr>
          <w:lang w:eastAsia="en-US"/>
        </w:rPr>
        <w:tab/>
      </w:r>
      <w:r w:rsidRPr="00AB7535">
        <w:rPr>
          <w:lang w:eastAsia="en-US"/>
        </w:rPr>
        <w:tab/>
      </w:r>
      <w:r w:rsidRPr="00AB7535">
        <w:rPr>
          <w:lang w:eastAsia="en-US"/>
        </w:rPr>
        <w:tab/>
      </w:r>
      <w:r w:rsidRPr="00AB7535">
        <w:rPr>
          <w:lang w:eastAsia="en-US"/>
        </w:rPr>
        <w:tab/>
      </w:r>
      <w:r w:rsidRPr="00AB7535">
        <w:rPr>
          <w:lang w:eastAsia="en-US"/>
        </w:rPr>
        <w:tab/>
        <w:t xml:space="preserve">  </w:t>
      </w:r>
      <w:r>
        <w:rPr>
          <w:lang w:eastAsia="en-US"/>
        </w:rPr>
        <w:t xml:space="preserve"> В.М. Рыжиков</w:t>
      </w:r>
    </w:p>
    <w:p w:rsidR="002E2D9E" w:rsidRPr="00AB7535" w:rsidRDefault="002E2D9E" w:rsidP="002E2D9E">
      <w:pPr>
        <w:suppressAutoHyphens w:val="0"/>
        <w:ind w:firstLine="0"/>
        <w:rPr>
          <w:lang w:eastAsia="en-US"/>
        </w:rPr>
      </w:pPr>
    </w:p>
    <w:p w:rsidR="002E2D9E" w:rsidRDefault="002E2D9E" w:rsidP="002E2D9E">
      <w:pPr>
        <w:ind w:firstLine="0"/>
        <w:rPr>
          <w:lang w:eastAsia="en-US"/>
        </w:rPr>
      </w:pPr>
      <w:r w:rsidRPr="00AB7535">
        <w:rPr>
          <w:lang w:eastAsia="en-US"/>
        </w:rPr>
        <w:t xml:space="preserve">Глава Курского района </w:t>
      </w:r>
    </w:p>
    <w:p w:rsidR="002E2D9E" w:rsidRDefault="002E2D9E" w:rsidP="002E2D9E">
      <w:pPr>
        <w:ind w:firstLine="0"/>
        <w:rPr>
          <w:rFonts w:eastAsia="Arial"/>
          <w:sz w:val="24"/>
          <w:szCs w:val="24"/>
        </w:rPr>
      </w:pPr>
      <w:r w:rsidRPr="00AB7535">
        <w:rPr>
          <w:lang w:eastAsia="en-US"/>
        </w:rPr>
        <w:t xml:space="preserve">Курской области   </w:t>
      </w:r>
      <w:r>
        <w:rPr>
          <w:lang w:eastAsia="en-US"/>
        </w:rPr>
        <w:t xml:space="preserve">                                                              </w:t>
      </w:r>
      <w:r w:rsidR="00F8027F">
        <w:rPr>
          <w:lang w:eastAsia="en-US"/>
        </w:rPr>
        <w:t xml:space="preserve">     </w:t>
      </w:r>
      <w:r>
        <w:rPr>
          <w:lang w:eastAsia="en-US"/>
        </w:rPr>
        <w:t xml:space="preserve">     А.В.</w:t>
      </w:r>
      <w:r w:rsidR="00F8027F">
        <w:rPr>
          <w:lang w:eastAsia="en-US"/>
        </w:rPr>
        <w:t xml:space="preserve"> </w:t>
      </w:r>
      <w:r>
        <w:rPr>
          <w:lang w:eastAsia="en-US"/>
        </w:rPr>
        <w:t>Телегин</w:t>
      </w:r>
      <w:r>
        <w:rPr>
          <w:sz w:val="24"/>
          <w:szCs w:val="24"/>
        </w:rPr>
        <w:br w:type="page"/>
      </w:r>
    </w:p>
    <w:p w:rsidR="002E2D9E" w:rsidRPr="00077575" w:rsidRDefault="002E2D9E" w:rsidP="002E2D9E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5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E2D9E" w:rsidRPr="00077575" w:rsidRDefault="002E2D9E" w:rsidP="002E2D9E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2D9E" w:rsidRPr="00077575" w:rsidRDefault="002E2D9E" w:rsidP="002E2D9E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575">
        <w:rPr>
          <w:rFonts w:ascii="Times New Roman" w:hAnsi="Times New Roman" w:cs="Times New Roman"/>
          <w:sz w:val="24"/>
          <w:szCs w:val="24"/>
        </w:rPr>
        <w:t>Утверждено</w:t>
      </w:r>
      <w:r w:rsidRPr="00077575">
        <w:rPr>
          <w:rFonts w:ascii="Times New Roman" w:hAnsi="Times New Roman" w:cs="Times New Roman"/>
          <w:sz w:val="24"/>
          <w:szCs w:val="24"/>
        </w:rPr>
        <w:br/>
        <w:t>Решением Представительного Собрания</w:t>
      </w:r>
    </w:p>
    <w:p w:rsidR="002E2D9E" w:rsidRPr="00077575" w:rsidRDefault="002E2D9E" w:rsidP="002E2D9E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575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2E2D9E" w:rsidRPr="00077575" w:rsidRDefault="002E2D9E" w:rsidP="002E2D9E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5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 декабря</w:t>
      </w:r>
      <w:r w:rsidRPr="00077575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75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34-4-310</w:t>
      </w:r>
    </w:p>
    <w:p w:rsidR="002E2D9E" w:rsidRDefault="002E2D9E" w:rsidP="002E2D9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E2D9E" w:rsidRDefault="002E2D9E" w:rsidP="002E2D9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027F" w:rsidRPr="00F8027F" w:rsidRDefault="00F8027F" w:rsidP="00F8027F">
      <w:pPr>
        <w:ind w:firstLine="0"/>
        <w:jc w:val="center"/>
        <w:rPr>
          <w:rFonts w:eastAsia="Arial"/>
          <w:b/>
        </w:rPr>
      </w:pPr>
      <w:r w:rsidRPr="00F8027F">
        <w:rPr>
          <w:rFonts w:eastAsia="Arial"/>
          <w:b/>
        </w:rPr>
        <w:t>Положение</w:t>
      </w:r>
    </w:p>
    <w:p w:rsidR="00F8027F" w:rsidRPr="00F8027F" w:rsidRDefault="00F8027F" w:rsidP="00F8027F">
      <w:pPr>
        <w:ind w:firstLine="0"/>
        <w:jc w:val="center"/>
        <w:rPr>
          <w:rFonts w:eastAsia="Arial"/>
          <w:b/>
          <w:bCs/>
        </w:rPr>
      </w:pPr>
      <w:r w:rsidRPr="00F8027F">
        <w:rPr>
          <w:rFonts w:eastAsia="Arial"/>
          <w:b/>
          <w:bCs/>
        </w:rPr>
        <w:t>о системе оплаты и стимулирования труда лиц,</w:t>
      </w:r>
    </w:p>
    <w:p w:rsidR="00F8027F" w:rsidRPr="00F8027F" w:rsidRDefault="00F8027F" w:rsidP="00F8027F">
      <w:pPr>
        <w:ind w:firstLine="0"/>
        <w:jc w:val="center"/>
        <w:rPr>
          <w:rFonts w:eastAsia="Arial"/>
          <w:b/>
          <w:bCs/>
        </w:rPr>
      </w:pPr>
      <w:r w:rsidRPr="00F8027F">
        <w:rPr>
          <w:rFonts w:eastAsia="Arial"/>
          <w:b/>
          <w:bCs/>
        </w:rPr>
        <w:t>замещающих должности муниципальной службы</w:t>
      </w:r>
    </w:p>
    <w:p w:rsidR="00F8027F" w:rsidRPr="00F8027F" w:rsidRDefault="00F8027F" w:rsidP="00F8027F">
      <w:pPr>
        <w:ind w:firstLine="0"/>
        <w:jc w:val="center"/>
        <w:rPr>
          <w:rFonts w:eastAsia="Arial"/>
        </w:rPr>
      </w:pPr>
      <w:r w:rsidRPr="00F8027F">
        <w:rPr>
          <w:rFonts w:eastAsia="Arial"/>
          <w:b/>
          <w:bCs/>
        </w:rPr>
        <w:t>Курского района</w:t>
      </w:r>
      <w:r w:rsidRPr="00F8027F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F8027F">
        <w:rPr>
          <w:rFonts w:eastAsia="Arial"/>
          <w:b/>
          <w:bCs/>
        </w:rPr>
        <w:t>Курской области</w:t>
      </w:r>
    </w:p>
    <w:p w:rsidR="00F8027F" w:rsidRPr="00F8027F" w:rsidRDefault="00F8027F" w:rsidP="00F8027F">
      <w:pPr>
        <w:spacing w:before="240" w:after="120"/>
        <w:ind w:firstLine="0"/>
        <w:jc w:val="center"/>
        <w:rPr>
          <w:rFonts w:eastAsia="Arial"/>
          <w:b/>
        </w:rPr>
      </w:pPr>
      <w:r w:rsidRPr="00F8027F">
        <w:rPr>
          <w:rFonts w:eastAsia="Arial"/>
          <w:b/>
          <w:bCs/>
          <w:lang w:val="en-US"/>
        </w:rPr>
        <w:t>I</w:t>
      </w:r>
      <w:r w:rsidRPr="00F8027F">
        <w:rPr>
          <w:rFonts w:eastAsia="Arial"/>
          <w:b/>
          <w:bCs/>
        </w:rPr>
        <w:t>.</w:t>
      </w:r>
      <w:r w:rsidRPr="00F8027F">
        <w:rPr>
          <w:rFonts w:eastAsia="Arial"/>
          <w:b/>
        </w:rPr>
        <w:t xml:space="preserve"> Общие положения</w:t>
      </w:r>
    </w:p>
    <w:p w:rsidR="00F8027F" w:rsidRPr="00F8027F" w:rsidRDefault="00F8027F" w:rsidP="00F8027F">
      <w:pPr>
        <w:ind w:firstLine="709"/>
        <w:rPr>
          <w:rFonts w:eastAsia="Arial"/>
          <w:bCs/>
        </w:rPr>
      </w:pPr>
      <w:r w:rsidRPr="00F8027F">
        <w:rPr>
          <w:rFonts w:eastAsia="Arial"/>
          <w:bCs/>
        </w:rPr>
        <w:t>Настоящее Положение о системе оплаты и стимулирования труда лиц, замещающих должности муниципальной службы Курского района</w:t>
      </w:r>
      <w:r w:rsidRPr="00F8027F">
        <w:rPr>
          <w:rFonts w:ascii="Arial" w:eastAsia="Arial" w:hAnsi="Arial" w:cs="Arial"/>
          <w:bCs/>
          <w:sz w:val="16"/>
          <w:szCs w:val="16"/>
        </w:rPr>
        <w:t xml:space="preserve"> </w:t>
      </w:r>
      <w:r w:rsidRPr="00F8027F">
        <w:rPr>
          <w:rFonts w:eastAsia="Arial"/>
          <w:bCs/>
        </w:rPr>
        <w:t>Курской области разработано в соответствии Федеральным законом от 2 марта 2007 года № 25-ФЗ «О муниципальной службе в Российской Федерации», Законом Курской области от 13 июня 2007 года № 60-ЗКО «О муниципальной службе в Курской области», Уставом муниципального района «Курский район» Курской области.</w:t>
      </w:r>
    </w:p>
    <w:p w:rsidR="00F8027F" w:rsidRPr="00F8027F" w:rsidRDefault="00F8027F" w:rsidP="00F8027F">
      <w:pPr>
        <w:spacing w:before="240" w:after="120"/>
        <w:ind w:firstLine="0"/>
        <w:jc w:val="center"/>
        <w:rPr>
          <w:rFonts w:eastAsia="Arial"/>
          <w:b/>
          <w:bCs/>
        </w:rPr>
      </w:pPr>
      <w:r w:rsidRPr="00F8027F">
        <w:rPr>
          <w:rFonts w:eastAsia="Arial"/>
          <w:b/>
          <w:bCs/>
          <w:lang w:val="en-US"/>
        </w:rPr>
        <w:t>II</w:t>
      </w:r>
      <w:r w:rsidRPr="00F8027F">
        <w:rPr>
          <w:rFonts w:eastAsia="Arial"/>
          <w:b/>
          <w:bCs/>
        </w:rPr>
        <w:t>. Денежное содержание муниципального служащего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Денежное содержание муниципального служащего состоит из: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 должностного оклада;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 ежемесячной надбавки к должностному окладу за выслугу лет на муниципальной службе;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 ежемесячной надбавки к должностному окладу за особые условия муниципальной службы;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 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 премии за выполнение особо важных и сложных заданий;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 ежемесячное денежное поощрение;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 единовременной выплаты при предоставлении ежегодного оплачиваемого отпуска и материальной помощи, выплачиваемые за счет средств фонда оплаты труда муниципальных служащих;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- ежемесячной надбавки к должностному окладу за классный чин.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Муниципальным служащим производятся другие выплаты, предусмотренные законодательством Российской Федерации.</w:t>
      </w:r>
    </w:p>
    <w:p w:rsidR="00F8027F" w:rsidRPr="00F8027F" w:rsidRDefault="00F8027F" w:rsidP="00F8027F">
      <w:pPr>
        <w:ind w:left="540" w:firstLine="0"/>
        <w:rPr>
          <w:rFonts w:eastAsia="Arial"/>
          <w:b/>
        </w:rPr>
      </w:pPr>
    </w:p>
    <w:p w:rsidR="00F8027F" w:rsidRPr="00F8027F" w:rsidRDefault="00F8027F" w:rsidP="00F8027F">
      <w:pPr>
        <w:ind w:left="540" w:firstLine="0"/>
        <w:rPr>
          <w:rFonts w:eastAsia="Arial"/>
          <w:b/>
        </w:rPr>
      </w:pPr>
      <w:r w:rsidRPr="00F8027F">
        <w:rPr>
          <w:rFonts w:eastAsia="Arial"/>
          <w:b/>
        </w:rPr>
        <w:t>2.1. Должностной оклад муниципального служащего</w:t>
      </w:r>
    </w:p>
    <w:p w:rsidR="00F8027F" w:rsidRPr="00F8027F" w:rsidRDefault="00F8027F" w:rsidP="00F8027F">
      <w:pPr>
        <w:spacing w:before="120"/>
        <w:ind w:firstLine="539"/>
        <w:rPr>
          <w:rFonts w:eastAsia="Arial"/>
        </w:rPr>
      </w:pPr>
      <w:r w:rsidRPr="00F8027F">
        <w:rPr>
          <w:rFonts w:eastAsia="Arial"/>
        </w:rPr>
        <w:t xml:space="preserve">На основании части 4 статьи 6 Закона Курской области от 13 июня 2007 года № 60-ЗКО «О муниципальной службе в Курской области», </w:t>
      </w:r>
      <w:r w:rsidRPr="00F8027F">
        <w:rPr>
          <w:rFonts w:eastAsia="Arial"/>
        </w:rPr>
        <w:lastRenderedPageBreak/>
        <w:t>должностные оклады муниципальных служащих установить в следующих размерах:</w:t>
      </w:r>
    </w:p>
    <w:p w:rsidR="00F8027F" w:rsidRPr="00F8027F" w:rsidRDefault="00F8027F" w:rsidP="00F8027F">
      <w:pPr>
        <w:spacing w:before="120"/>
        <w:ind w:firstLine="539"/>
        <w:rPr>
          <w:rFonts w:eastAsia="Arial"/>
        </w:rPr>
      </w:pPr>
    </w:p>
    <w:tbl>
      <w:tblPr>
        <w:tblW w:w="9864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00"/>
        <w:gridCol w:w="2564"/>
      </w:tblGrid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</w:p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Наименование должности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Размер должностного оклада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  <w:b/>
              </w:rPr>
            </w:pPr>
            <w:r w:rsidRPr="00F8027F">
              <w:rPr>
                <w:rFonts w:eastAsia="Arial"/>
                <w:b/>
              </w:rPr>
              <w:t>Администрация Курского района Курской области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высших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Первый заместитель Главы Администрации Курского района Курской области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10918-00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Главы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10815-00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Управляющий делами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10712-00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управления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7725-00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главных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начальника управления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7210-00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отдела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7210-00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отдела в управлении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6695-00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ведущих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начальника отдела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7107-00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начальника отдела в управлении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6489-00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Помощник (советник) Главы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7107-00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старших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Консультант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5768-00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Главный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5356-00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Ведущий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4841-00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младших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1-го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3914-00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2-го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3605-00</w:t>
            </w:r>
          </w:p>
        </w:tc>
      </w:tr>
      <w:tr w:rsidR="00F8027F" w:rsidRPr="00F8027F" w:rsidTr="005A58A6">
        <w:trPr>
          <w:trHeight w:val="43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3-го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3193-00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keepNext/>
              <w:widowControl w:val="0"/>
              <w:spacing w:line="276" w:lineRule="auto"/>
              <w:ind w:firstLine="0"/>
              <w:jc w:val="center"/>
              <w:rPr>
                <w:rFonts w:eastAsia="Arial"/>
                <w:b/>
              </w:rPr>
            </w:pPr>
            <w:r w:rsidRPr="00F8027F">
              <w:rPr>
                <w:rFonts w:eastAsia="Arial"/>
                <w:b/>
              </w:rPr>
              <w:lastRenderedPageBreak/>
              <w:t>Представительное Собрание Курского района Курской области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  <w:b/>
              </w:rPr>
            </w:pPr>
            <w:r w:rsidRPr="00F8027F">
              <w:rPr>
                <w:rFonts w:eastAsia="Arial"/>
              </w:rPr>
              <w:t>группа главных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Руководитель Аппарата Представительного Собрания Курского района Курской области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7725-00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руководителя Аппарата Представительного Собрания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7107-00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отдела Аппарата Представительного Собрания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6695-00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ведущих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Помощник (советник) Председателя Представительного Собрания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5562-00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старших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Консультант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5768-00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Главный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5356-00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Ведущий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4841-00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4429-00</w:t>
            </w:r>
          </w:p>
        </w:tc>
      </w:tr>
      <w:tr w:rsidR="00F8027F" w:rsidRPr="00F8027F" w:rsidTr="005A58A6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младших должностей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1-го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3914-00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2-го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3605-00</w:t>
            </w:r>
          </w:p>
        </w:tc>
      </w:tr>
      <w:tr w:rsidR="00F8027F" w:rsidRPr="00F8027F" w:rsidTr="005A58A6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3-го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7F" w:rsidRPr="00F8027F" w:rsidRDefault="00F8027F" w:rsidP="00F8027F">
            <w:pPr>
              <w:widowControl w:val="0"/>
              <w:spacing w:line="276" w:lineRule="auto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3193-00</w:t>
            </w:r>
          </w:p>
        </w:tc>
      </w:tr>
    </w:tbl>
    <w:p w:rsidR="00F8027F" w:rsidRPr="00F8027F" w:rsidRDefault="00F8027F" w:rsidP="00F8027F">
      <w:pPr>
        <w:rPr>
          <w:rFonts w:eastAsia="Arial"/>
        </w:rPr>
      </w:pP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Установить, что при увеличении (индексации) окладов месячного денежного содержания муниципальных служащих Курского района Курской области их размеры подлежат округлению до целого рубля в сторону увеличения.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Размер должностного оклада муниципального служащего, замещающего должность муниципальной службы в Администрации Курского района Курской области, устанавливается распоряжением Администрации</w:t>
      </w:r>
      <w:r w:rsidRPr="00F8027F">
        <w:rPr>
          <w:rFonts w:eastAsia="Arial"/>
          <w:color w:val="FF0000"/>
        </w:rPr>
        <w:t xml:space="preserve"> </w:t>
      </w:r>
      <w:r w:rsidRPr="00F8027F">
        <w:rPr>
          <w:rFonts w:eastAsia="Arial"/>
        </w:rPr>
        <w:t>Курского района Курской области, муниципального служащего,  замещающего должность муниципальной службы в аппарате Представительного Собрания Курского района Курской области, – распоряжением председателя Представительного Собрания Курского района Курской области в соответствии с замещаемой должностью муниципальной службы.</w:t>
      </w:r>
    </w:p>
    <w:p w:rsidR="00F8027F" w:rsidRPr="00F8027F" w:rsidRDefault="00F8027F" w:rsidP="00F8027F">
      <w:pPr>
        <w:rPr>
          <w:rFonts w:eastAsia="Arial"/>
          <w:b/>
        </w:rPr>
      </w:pPr>
    </w:p>
    <w:p w:rsidR="00F8027F" w:rsidRPr="00F8027F" w:rsidRDefault="00F8027F" w:rsidP="00F8027F">
      <w:pPr>
        <w:keepNext/>
        <w:ind w:firstLine="567"/>
        <w:jc w:val="center"/>
        <w:rPr>
          <w:rFonts w:eastAsia="Arial"/>
          <w:b/>
        </w:rPr>
      </w:pPr>
      <w:r w:rsidRPr="00F8027F">
        <w:rPr>
          <w:rFonts w:eastAsia="Arial"/>
          <w:b/>
        </w:rPr>
        <w:t>2.2. Ежемесячная надбавка к должностному окладу за выслугу лет</w:t>
      </w:r>
    </w:p>
    <w:p w:rsidR="00F8027F" w:rsidRPr="00F8027F" w:rsidRDefault="00F8027F" w:rsidP="00F8027F">
      <w:pPr>
        <w:keepNext/>
        <w:ind w:firstLine="567"/>
        <w:jc w:val="center"/>
        <w:rPr>
          <w:rFonts w:eastAsia="Arial"/>
          <w:b/>
        </w:rPr>
      </w:pPr>
    </w:p>
    <w:p w:rsidR="00F8027F" w:rsidRPr="00F8027F" w:rsidRDefault="00F8027F" w:rsidP="00F8027F">
      <w:pPr>
        <w:suppressAutoHyphens w:val="0"/>
        <w:autoSpaceDN w:val="0"/>
        <w:adjustRightInd w:val="0"/>
        <w:ind w:firstLine="709"/>
        <w:rPr>
          <w:lang w:eastAsia="ru-RU"/>
        </w:rPr>
      </w:pPr>
      <w:r w:rsidRPr="00F8027F">
        <w:t xml:space="preserve">2.2.1. В соответствии с подпунктом 1 части 2 статьи 6 Закона Курской области от 13 июня 2007 года № 60-ЗКО «О муниципальной службе в Курской области» муниципальным служащим устанавливается ежемесячная надбавка к должностному окладу за выслугу лет, в </w:t>
      </w:r>
      <w:r w:rsidRPr="00F8027F">
        <w:lastRenderedPageBreak/>
        <w:t xml:space="preserve">зависимости от </w:t>
      </w:r>
      <w:r w:rsidRPr="00F8027F">
        <w:rPr>
          <w:lang w:eastAsia="ru-RU"/>
        </w:rPr>
        <w:t>стажа муниципальной службы, дающего право на получение этой надбавки в соответствии с действующим законодательством:</w:t>
      </w:r>
    </w:p>
    <w:p w:rsidR="00F8027F" w:rsidRPr="00F8027F" w:rsidRDefault="00F8027F" w:rsidP="00F8027F">
      <w:pPr>
        <w:ind w:firstLine="0"/>
        <w:jc w:val="left"/>
        <w:rPr>
          <w:rFonts w:eastAsia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605"/>
      </w:tblGrid>
      <w:tr w:rsidR="00F8027F" w:rsidRPr="00F8027F" w:rsidTr="005A58A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При сроке выслуги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</w:p>
        </w:tc>
      </w:tr>
      <w:tr w:rsidR="00F8027F" w:rsidRPr="00F8027F" w:rsidTr="005A58A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от 1 года до 5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10% от должностного оклада </w:t>
            </w:r>
          </w:p>
        </w:tc>
      </w:tr>
      <w:tr w:rsidR="00F8027F" w:rsidRPr="00F8027F" w:rsidTr="005A58A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от 5 лет до 10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15% от должностного оклада </w:t>
            </w:r>
          </w:p>
        </w:tc>
      </w:tr>
      <w:tr w:rsidR="00F8027F" w:rsidRPr="00F8027F" w:rsidTr="005A58A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от 10 лет до 15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20% от должностного оклада </w:t>
            </w:r>
          </w:p>
        </w:tc>
      </w:tr>
      <w:tr w:rsidR="00F8027F" w:rsidRPr="00F8027F" w:rsidTr="005A58A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свыше 15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7F" w:rsidRPr="00F8027F" w:rsidRDefault="00F8027F" w:rsidP="00F8027F">
            <w:pPr>
              <w:snapToGrid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30% от должностного оклада </w:t>
            </w:r>
          </w:p>
        </w:tc>
      </w:tr>
    </w:tbl>
    <w:p w:rsidR="00F8027F" w:rsidRPr="00F8027F" w:rsidRDefault="00F8027F" w:rsidP="00F8027F">
      <w:pPr>
        <w:rPr>
          <w:rFonts w:eastAsia="Arial"/>
        </w:rPr>
      </w:pPr>
    </w:p>
    <w:p w:rsidR="00F8027F" w:rsidRPr="00F8027F" w:rsidRDefault="00F8027F" w:rsidP="00F8027F">
      <w:pPr>
        <w:rPr>
          <w:rFonts w:eastAsia="Arial"/>
          <w:b/>
        </w:rPr>
      </w:pPr>
      <w:r w:rsidRPr="00F8027F">
        <w:rPr>
          <w:rFonts w:eastAsia="Arial"/>
        </w:rPr>
        <w:t>2.2.2. Установление ежемесячной надбавки к должностному окладу за выслугу лет муниципальным служащим, замещающим должность муниципальной службы в Администрации Курского района Курской области, устанавливается распоряжением Администрации Курского района Курской области, муниципальным служащим, замещающим должность муниципальной службы в Аппарате Представительного Собрания Курского района Курской области, – распоряжением Председателя Представительного Собрания Курского района Курской области.</w:t>
      </w:r>
    </w:p>
    <w:p w:rsidR="00F8027F" w:rsidRPr="00F8027F" w:rsidRDefault="00F8027F" w:rsidP="00F8027F">
      <w:pPr>
        <w:spacing w:before="120"/>
        <w:ind w:firstLine="539"/>
        <w:rPr>
          <w:rFonts w:eastAsia="Arial"/>
          <w:b/>
        </w:rPr>
      </w:pPr>
      <w:r w:rsidRPr="00F8027F">
        <w:rPr>
          <w:rFonts w:eastAsia="Arial"/>
          <w:b/>
        </w:rPr>
        <w:t>2.3. Ежемесячная надбавка к должностному окладу за особые условия муниципальной службы</w:t>
      </w:r>
    </w:p>
    <w:p w:rsidR="00F8027F" w:rsidRPr="00F8027F" w:rsidRDefault="00F8027F" w:rsidP="00F8027F">
      <w:pPr>
        <w:spacing w:before="120"/>
        <w:ind w:firstLine="539"/>
        <w:rPr>
          <w:rFonts w:eastAsia="Arial"/>
        </w:rPr>
      </w:pPr>
      <w:r w:rsidRPr="00F8027F">
        <w:rPr>
          <w:rFonts w:eastAsia="Arial"/>
        </w:rPr>
        <w:t>2.3.1. В соответствии с подпунктом 2 части 2 статьи 6 Закона Курской области от 13 июня 2007 года № 60-ЗКО «О муниципальной службе в Курской области» муниципальным служащим устанавливается ежемесячная надбавка к должностному окладу за особые условия муниципальной службы в следующих размерах: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по группе высших должностей муниципальной службы – от 120 до 250 процентов должностного оклада;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по группе главных должностей муниципальной службы – от 100 до 200 процентов должностного оклада;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по группе ведущих должностей муниципальной службы – от 70 до 160 процентов должностного оклада;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по группе старших должностей муниципальной службы – от 50 до 120 процентов должностного оклада;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по группе младших должностей муниципальной службы – от 50 до</w:t>
      </w:r>
      <w:r w:rsidRPr="00F8027F">
        <w:rPr>
          <w:rFonts w:eastAsia="Arial"/>
          <w:b/>
          <w:bCs/>
        </w:rPr>
        <w:t xml:space="preserve"> </w:t>
      </w:r>
      <w:r w:rsidRPr="00F8027F">
        <w:rPr>
          <w:rFonts w:eastAsia="Arial"/>
        </w:rPr>
        <w:t>90 процентов должностного оклада.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 xml:space="preserve">2.3.2. Конкретные размеры ежемесячной надбавки к должностному окладу за особые условия муниципальной службы муниципальным служащим, замещающим должности муниципальной службы в Администрации Курского района, устанавливаются распоряжением Администрации Курского района Курской области, муниципальным служащим, замещающим должности муниципальной службы в Аппарате Представительного Собрания Курского района Курской области, – </w:t>
      </w:r>
      <w:r w:rsidRPr="00F8027F">
        <w:rPr>
          <w:rFonts w:eastAsia="Arial"/>
        </w:rPr>
        <w:lastRenderedPageBreak/>
        <w:t>распоряжением Председателя Представительного Собрания Курского района Курской области.</w:t>
      </w:r>
    </w:p>
    <w:p w:rsidR="00F8027F" w:rsidRPr="00F8027F" w:rsidRDefault="00F8027F" w:rsidP="00F8027F">
      <w:pPr>
        <w:spacing w:before="240" w:after="120"/>
        <w:ind w:firstLine="0"/>
        <w:jc w:val="center"/>
        <w:rPr>
          <w:rFonts w:eastAsia="Arial"/>
          <w:b/>
          <w:bCs/>
        </w:rPr>
      </w:pPr>
      <w:r w:rsidRPr="00F8027F">
        <w:rPr>
          <w:rFonts w:eastAsia="Arial"/>
          <w:b/>
          <w:bCs/>
        </w:rPr>
        <w:t>2.4. Ежемесячная процентная надбавка к должностному окладу за работу со сведениями, составляющими государственную тайну</w:t>
      </w:r>
    </w:p>
    <w:p w:rsidR="00F8027F" w:rsidRPr="00F8027F" w:rsidRDefault="00F8027F" w:rsidP="00F8027F">
      <w:pPr>
        <w:suppressAutoHyphens w:val="0"/>
        <w:autoSpaceDN w:val="0"/>
        <w:adjustRightInd w:val="0"/>
        <w:ind w:firstLine="709"/>
      </w:pPr>
      <w:r w:rsidRPr="00F8027F">
        <w:t xml:space="preserve">2.4.1. Надбавка к должностному окладу за работу со сведениями, составляющими государственную тайну устанавливается муниципальным служащим в соответствии с Законом Российской Федерации от 21 июля 1993 года № 5485-1 «О государственной тайне» и постановлением Правительства Российской Федерации </w:t>
      </w:r>
      <w:r w:rsidRPr="00F8027F">
        <w:rPr>
          <w:lang w:eastAsia="ru-RU"/>
        </w:rPr>
        <w:t xml:space="preserve">от 18 сентября 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Pr="00F8027F">
        <w:t>в зависимости от степени секретности сведений, к которым они имеют допуск, в следующих размерах:</w:t>
      </w:r>
    </w:p>
    <w:p w:rsidR="00F8027F" w:rsidRPr="00F8027F" w:rsidRDefault="00F8027F" w:rsidP="00F8027F">
      <w:pPr>
        <w:suppressAutoHyphens w:val="0"/>
        <w:autoSpaceDN w:val="0"/>
        <w:adjustRightInd w:val="0"/>
        <w:ind w:firstLine="709"/>
      </w:pPr>
      <w:r w:rsidRPr="00F8027F">
        <w:t>- при работе со сведениями, имеющими степень секретности «особой важности» - 50 – 75 процентов;</w:t>
      </w:r>
    </w:p>
    <w:p w:rsidR="00F8027F" w:rsidRPr="00F8027F" w:rsidRDefault="00F8027F" w:rsidP="00F8027F">
      <w:pPr>
        <w:suppressAutoHyphens w:val="0"/>
        <w:autoSpaceDN w:val="0"/>
        <w:adjustRightInd w:val="0"/>
        <w:ind w:firstLine="709"/>
        <w:rPr>
          <w:lang w:eastAsia="ru-RU"/>
        </w:rPr>
      </w:pPr>
      <w:r w:rsidRPr="00F8027F">
        <w:t>- при работе со сведениями, имеющими степень секретности «</w:t>
      </w:r>
      <w:r w:rsidRPr="00F8027F">
        <w:rPr>
          <w:lang w:eastAsia="ru-RU"/>
        </w:rPr>
        <w:t>совершенно секретно» - 30 - 50 процентов,</w:t>
      </w:r>
    </w:p>
    <w:p w:rsidR="00F8027F" w:rsidRPr="00F8027F" w:rsidRDefault="00F8027F" w:rsidP="00F8027F">
      <w:pPr>
        <w:suppressAutoHyphens w:val="0"/>
        <w:autoSpaceDN w:val="0"/>
        <w:adjustRightInd w:val="0"/>
        <w:ind w:firstLine="709"/>
        <w:rPr>
          <w:lang w:eastAsia="ru-RU"/>
        </w:rPr>
      </w:pPr>
      <w:r w:rsidRPr="00F8027F">
        <w:rPr>
          <w:lang w:eastAsia="ru-RU"/>
        </w:rPr>
        <w:t xml:space="preserve">- </w:t>
      </w:r>
      <w:r w:rsidRPr="00F8027F">
        <w:t xml:space="preserve">при работе со сведениями, имеющими степень секретности </w:t>
      </w:r>
      <w:r w:rsidRPr="00F8027F">
        <w:rPr>
          <w:lang w:eastAsia="ru-RU"/>
        </w:rPr>
        <w:t>«секретно» при оформлении допуска с проведением проверочных мероприятий - 10 - 15 процентов, без проведения проверочных мероприятий - 5 - 10 процентов.</w:t>
      </w:r>
    </w:p>
    <w:p w:rsidR="00F8027F" w:rsidRPr="00F8027F" w:rsidRDefault="00F8027F" w:rsidP="00F8027F">
      <w:pPr>
        <w:suppressAutoHyphens w:val="0"/>
        <w:autoSpaceDN w:val="0"/>
        <w:adjustRightInd w:val="0"/>
        <w:spacing w:before="280"/>
        <w:rPr>
          <w:lang w:eastAsia="ru-RU"/>
        </w:rPr>
      </w:pPr>
      <w:r w:rsidRPr="00F8027F">
        <w:rPr>
          <w:lang w:eastAsia="ru-RU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2.4.2. Надбавка, указанная в подпункте 2.4.1 настоящего Положения, выплачивается муниципальным служащим, замещающим должности муниципальной службы в Администрации Курского района Курской области, на основании распоряжения Администрации</w:t>
      </w:r>
      <w:r w:rsidRPr="00F8027F">
        <w:rPr>
          <w:rFonts w:eastAsia="Arial"/>
          <w:color w:val="FF0000"/>
        </w:rPr>
        <w:t xml:space="preserve"> </w:t>
      </w:r>
      <w:r w:rsidRPr="00F8027F">
        <w:rPr>
          <w:rFonts w:eastAsia="Arial"/>
        </w:rPr>
        <w:t>Курского района Курской области, муниципальным служащим, замещающим должности муниципальной службы в Аппарате Представительного Собрания Курского района Курской области, – Председателя Представительного Собрания Курского района Курской области.</w:t>
      </w:r>
    </w:p>
    <w:p w:rsidR="00F8027F" w:rsidRPr="00F8027F" w:rsidRDefault="00F8027F" w:rsidP="00F8027F">
      <w:pPr>
        <w:rPr>
          <w:rFonts w:eastAsia="Arial"/>
          <w:b/>
        </w:rPr>
      </w:pPr>
    </w:p>
    <w:p w:rsidR="00F8027F" w:rsidRPr="00F8027F" w:rsidRDefault="00F8027F" w:rsidP="00F8027F">
      <w:pPr>
        <w:spacing w:before="240" w:after="120"/>
        <w:ind w:firstLine="0"/>
        <w:jc w:val="center"/>
        <w:rPr>
          <w:rFonts w:eastAsia="Arial"/>
          <w:b/>
          <w:bCs/>
        </w:rPr>
      </w:pPr>
      <w:r w:rsidRPr="00F8027F">
        <w:rPr>
          <w:rFonts w:eastAsia="Arial"/>
          <w:b/>
          <w:bCs/>
        </w:rPr>
        <w:t>2.5. Премии за выполнение особо важных и сложных заданий</w:t>
      </w:r>
    </w:p>
    <w:p w:rsidR="00F8027F" w:rsidRPr="00F8027F" w:rsidRDefault="00F8027F" w:rsidP="00F8027F">
      <w:pPr>
        <w:shd w:val="clear" w:color="auto" w:fill="FFFFFF"/>
        <w:spacing w:before="216"/>
        <w:ind w:left="24" w:firstLine="504"/>
        <w:rPr>
          <w:color w:val="000000"/>
        </w:rPr>
      </w:pPr>
      <w:r w:rsidRPr="00F8027F">
        <w:rPr>
          <w:color w:val="000000"/>
        </w:rPr>
        <w:t xml:space="preserve">2.5.1. Премирование муниципальных служащих производится за выполнение особо важных и сложных заданий в сферах деятельности Администрации Курского района Курской области, Представительного Собрания Курского района Курской области с учетом обеспечения задач и функций структурного подразделения, исполнения должностных </w:t>
      </w:r>
      <w:r w:rsidRPr="00F8027F">
        <w:rPr>
          <w:color w:val="000000"/>
        </w:rPr>
        <w:lastRenderedPageBreak/>
        <w:t>обязанностей в целях повышения эффективности их работы, 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качества выполняемых работ.</w:t>
      </w:r>
    </w:p>
    <w:p w:rsidR="00F8027F" w:rsidRPr="00F8027F" w:rsidRDefault="00F8027F" w:rsidP="00F8027F">
      <w:pPr>
        <w:shd w:val="clear" w:color="auto" w:fill="FFFFFF"/>
        <w:spacing w:before="216"/>
        <w:ind w:left="24" w:firstLine="504"/>
        <w:rPr>
          <w:color w:val="000000"/>
        </w:rPr>
      </w:pPr>
      <w:r w:rsidRPr="00F8027F">
        <w:rPr>
          <w:color w:val="000000"/>
        </w:rPr>
        <w:t>Премирование муниципальных служащих осуществляется с учетом личного вклада каждого муниципального служащего в реализацию задач и функций Администрации Курского района Курской области, Представительного Собрания Курского района Курской области, своего структурного подразделения, добросовестное и качественное исполнение обязанностей, предусмотренных должностными обязанностями.</w:t>
      </w:r>
    </w:p>
    <w:p w:rsidR="00F8027F" w:rsidRPr="00F8027F" w:rsidRDefault="00F8027F" w:rsidP="00F8027F">
      <w:pPr>
        <w:shd w:val="clear" w:color="auto" w:fill="FFFFFF"/>
        <w:spacing w:before="216"/>
        <w:ind w:left="24" w:firstLine="504"/>
        <w:rPr>
          <w:color w:val="000000"/>
        </w:rPr>
      </w:pPr>
      <w:r w:rsidRPr="00F8027F">
        <w:rPr>
          <w:color w:val="000000"/>
        </w:rPr>
        <w:t>2.5.2. Премии муниципальным служащим,</w:t>
      </w:r>
      <w:r w:rsidRPr="00F8027F">
        <w:t xml:space="preserve"> замещающим должности муниципальной службы в</w:t>
      </w:r>
      <w:r w:rsidRPr="00F8027F">
        <w:rPr>
          <w:color w:val="000000"/>
        </w:rPr>
        <w:t xml:space="preserve"> Администрации Курского района Курской области, выплачиваются ежеквартально на основании </w:t>
      </w:r>
      <w:r w:rsidRPr="00F8027F">
        <w:t xml:space="preserve">распоряжения Администрации </w:t>
      </w:r>
      <w:r w:rsidRPr="00F8027F">
        <w:rPr>
          <w:color w:val="000000"/>
        </w:rPr>
        <w:t xml:space="preserve">Курского района Курской области, муниципальным служащим, </w:t>
      </w:r>
      <w:r w:rsidRPr="00F8027F">
        <w:t>замещающим должности муниципальной службы в</w:t>
      </w:r>
      <w:r w:rsidRPr="00F8027F">
        <w:rPr>
          <w:color w:val="000000"/>
        </w:rPr>
        <w:t xml:space="preserve"> Аппарате Представительного Собрания Курского района Курской области – распоряжения П</w:t>
      </w:r>
      <w:r w:rsidRPr="00F8027F">
        <w:t>редседателя Представительного Собрания Курского района</w:t>
      </w:r>
      <w:r w:rsidRPr="00F8027F">
        <w:rPr>
          <w:color w:val="000000"/>
        </w:rPr>
        <w:t xml:space="preserve"> Курской области, за:</w:t>
      </w:r>
    </w:p>
    <w:p w:rsidR="00F8027F" w:rsidRPr="00F8027F" w:rsidRDefault="00F8027F" w:rsidP="00F8027F">
      <w:pPr>
        <w:shd w:val="clear" w:color="auto" w:fill="FFFFFF"/>
        <w:ind w:left="24" w:right="58" w:firstLine="518"/>
        <w:rPr>
          <w:color w:val="000000"/>
        </w:rPr>
      </w:pPr>
      <w:r w:rsidRPr="00F8027F">
        <w:rPr>
          <w:color w:val="000000"/>
        </w:rPr>
        <w:t>успешное выполнение особо важных и сложных заданий руководства;</w:t>
      </w:r>
    </w:p>
    <w:p w:rsidR="00F8027F" w:rsidRPr="00F8027F" w:rsidRDefault="00F8027F" w:rsidP="00F8027F">
      <w:pPr>
        <w:shd w:val="clear" w:color="auto" w:fill="FFFFFF"/>
        <w:spacing w:before="5"/>
        <w:ind w:left="43" w:right="53" w:firstLine="509"/>
        <w:rPr>
          <w:color w:val="000000"/>
        </w:rPr>
      </w:pPr>
      <w:r w:rsidRPr="00F8027F">
        <w:rPr>
          <w:color w:val="000000"/>
        </w:rPr>
        <w:t>своевременное и качественное исполнение муниципальными служащими своих должностных обязанностей;</w:t>
      </w:r>
    </w:p>
    <w:p w:rsidR="00F8027F" w:rsidRPr="00F8027F" w:rsidRDefault="00F8027F" w:rsidP="00F8027F">
      <w:pPr>
        <w:shd w:val="clear" w:color="auto" w:fill="FFFFFF"/>
        <w:ind w:left="38" w:right="48" w:firstLine="523"/>
        <w:rPr>
          <w:color w:val="000000"/>
        </w:rPr>
      </w:pPr>
      <w:r w:rsidRPr="00F8027F">
        <w:rPr>
          <w:color w:val="000000"/>
        </w:rPr>
        <w:t>оперативность и профессионализм в решении вопросов, входящих в компетенцию муниципального служащего;</w:t>
      </w:r>
    </w:p>
    <w:p w:rsidR="00F8027F" w:rsidRPr="00F8027F" w:rsidRDefault="00F8027F" w:rsidP="00F8027F">
      <w:pPr>
        <w:shd w:val="clear" w:color="auto" w:fill="FFFFFF"/>
        <w:ind w:left="43" w:right="43" w:firstLine="523"/>
        <w:rPr>
          <w:color w:val="000000"/>
        </w:rPr>
      </w:pPr>
      <w:r w:rsidRPr="00F8027F">
        <w:rPr>
          <w:color w:val="000000"/>
        </w:rPr>
        <w:t>внедрение новых форм и методов работы, позитивно отразившихся на результатах деятельности Администрации Курского района Курской области, Аппарата Представительного Собрания Курского района Курской области;</w:t>
      </w:r>
    </w:p>
    <w:p w:rsidR="00F8027F" w:rsidRPr="00F8027F" w:rsidRDefault="00F8027F" w:rsidP="00F8027F">
      <w:pPr>
        <w:shd w:val="clear" w:color="auto" w:fill="FFFFFF"/>
        <w:ind w:left="48" w:right="38" w:firstLine="514"/>
        <w:rPr>
          <w:color w:val="000000"/>
        </w:rPr>
      </w:pPr>
      <w:r w:rsidRPr="00F8027F">
        <w:rPr>
          <w:color w:val="000000"/>
        </w:rPr>
        <w:t>творческий подход муниципального служащего к подготовке инициативных предложений по совершенствованию деятельности своего структурного подразделения;</w:t>
      </w:r>
    </w:p>
    <w:p w:rsidR="00F8027F" w:rsidRPr="00F8027F" w:rsidRDefault="00F8027F" w:rsidP="00F8027F">
      <w:pPr>
        <w:shd w:val="clear" w:color="auto" w:fill="FFFFFF"/>
        <w:ind w:left="53" w:right="24" w:firstLine="509"/>
        <w:rPr>
          <w:color w:val="000000"/>
        </w:rPr>
      </w:pPr>
      <w:r w:rsidRPr="00F8027F">
        <w:rPr>
          <w:color w:val="000000"/>
        </w:rPr>
        <w:t>другие показатели в служебной деятельности муниципального служащего по решению соответственно заместителей Главы Администрации Курского района Курской области в отношении муниципальных служащих курируемых структурных подразделений.</w:t>
      </w:r>
    </w:p>
    <w:p w:rsidR="00F8027F" w:rsidRPr="00F8027F" w:rsidRDefault="00F8027F" w:rsidP="00F8027F">
      <w:pPr>
        <w:shd w:val="clear" w:color="auto" w:fill="FFFFFF"/>
        <w:ind w:left="77" w:right="10" w:firstLine="509"/>
        <w:rPr>
          <w:color w:val="000000"/>
        </w:rPr>
      </w:pPr>
      <w:r w:rsidRPr="00F8027F">
        <w:rPr>
          <w:color w:val="000000"/>
        </w:rPr>
        <w:t>Премии могут выплачиваться либо отдельным муниципальным служащим, либо одновременно всем муниципальным служащим.</w:t>
      </w:r>
    </w:p>
    <w:p w:rsidR="00F8027F" w:rsidRPr="00F8027F" w:rsidRDefault="00F8027F" w:rsidP="00F8027F">
      <w:pPr>
        <w:shd w:val="clear" w:color="auto" w:fill="FFFFFF"/>
        <w:tabs>
          <w:tab w:val="left" w:pos="1075"/>
        </w:tabs>
        <w:ind w:left="72" w:firstLine="523"/>
        <w:rPr>
          <w:color w:val="000000"/>
        </w:rPr>
      </w:pPr>
      <w:r w:rsidRPr="00F8027F">
        <w:rPr>
          <w:color w:val="000000"/>
        </w:rPr>
        <w:t xml:space="preserve">Муниципальные служащие некачественно и (или) несвоевременно выполняющие свои </w:t>
      </w:r>
      <w:r w:rsidRPr="00F8027F">
        <w:t>должностные</w:t>
      </w:r>
      <w:r w:rsidRPr="00F8027F">
        <w:rPr>
          <w:color w:val="000000"/>
        </w:rPr>
        <w:t xml:space="preserve"> обязанности, а также нарушающие трудовую дисциплину, факты которых оформлены в установленном порядке, могут быть лишены премии за тот расчетный период, в котором имелись нарушения.</w:t>
      </w:r>
    </w:p>
    <w:p w:rsidR="00F8027F" w:rsidRPr="00F8027F" w:rsidRDefault="00F8027F" w:rsidP="00F8027F">
      <w:pPr>
        <w:shd w:val="clear" w:color="auto" w:fill="FFFFFF"/>
        <w:ind w:left="5" w:right="53" w:firstLine="704"/>
        <w:rPr>
          <w:color w:val="000000"/>
        </w:rPr>
      </w:pPr>
      <w:r w:rsidRPr="00F8027F">
        <w:rPr>
          <w:color w:val="000000"/>
        </w:rPr>
        <w:t>При определении размера премии муниципальному служащему учитывается выполнение следующих условий:</w:t>
      </w:r>
    </w:p>
    <w:p w:rsidR="00F8027F" w:rsidRPr="00F8027F" w:rsidRDefault="00F8027F" w:rsidP="00F8027F">
      <w:pPr>
        <w:shd w:val="clear" w:color="auto" w:fill="FFFFFF"/>
        <w:ind w:right="53" w:firstLine="494"/>
        <w:rPr>
          <w:color w:val="000000"/>
        </w:rPr>
      </w:pPr>
      <w:r w:rsidRPr="00F8027F">
        <w:rPr>
          <w:color w:val="000000"/>
        </w:rPr>
        <w:lastRenderedPageBreak/>
        <w:t>соблюдение установленных сроков выполнения поручений, должностных обязанностей;</w:t>
      </w:r>
    </w:p>
    <w:p w:rsidR="00F8027F" w:rsidRPr="00F8027F" w:rsidRDefault="00F8027F" w:rsidP="00F8027F">
      <w:pPr>
        <w:shd w:val="clear" w:color="auto" w:fill="FFFFFF"/>
        <w:ind w:left="494" w:firstLine="0"/>
        <w:rPr>
          <w:color w:val="000000"/>
        </w:rPr>
      </w:pPr>
      <w:r w:rsidRPr="00F8027F">
        <w:rPr>
          <w:color w:val="000000"/>
        </w:rPr>
        <w:t>уровень исполнительской дисциплины, результативность работы;</w:t>
      </w:r>
    </w:p>
    <w:p w:rsidR="00F8027F" w:rsidRPr="00F8027F" w:rsidRDefault="00F8027F" w:rsidP="00F8027F">
      <w:pPr>
        <w:shd w:val="clear" w:color="auto" w:fill="FFFFFF"/>
        <w:ind w:left="19" w:right="48" w:firstLine="480"/>
        <w:rPr>
          <w:color w:val="000000"/>
        </w:rPr>
      </w:pPr>
      <w:r w:rsidRPr="00F8027F">
        <w:rPr>
          <w:color w:val="000000"/>
        </w:rPr>
        <w:t>надлежащее качество работы с документами и выполнение поручений руководителей, качественное их выполнение;</w:t>
      </w:r>
    </w:p>
    <w:p w:rsidR="00F8027F" w:rsidRPr="00F8027F" w:rsidRDefault="00F8027F" w:rsidP="00F8027F">
      <w:pPr>
        <w:shd w:val="clear" w:color="auto" w:fill="FFFFFF"/>
        <w:ind w:left="504" w:firstLine="0"/>
        <w:rPr>
          <w:color w:val="000000"/>
        </w:rPr>
      </w:pPr>
      <w:r w:rsidRPr="00F8027F">
        <w:rPr>
          <w:color w:val="000000"/>
        </w:rPr>
        <w:t>соблюдение требований внутреннего трудового распорядка.</w:t>
      </w:r>
    </w:p>
    <w:p w:rsidR="00F8027F" w:rsidRPr="00F8027F" w:rsidRDefault="00F8027F" w:rsidP="00F8027F">
      <w:pPr>
        <w:shd w:val="clear" w:color="auto" w:fill="FFFFFF"/>
        <w:ind w:left="14" w:right="38" w:firstLine="490"/>
        <w:rPr>
          <w:color w:val="000000"/>
        </w:rPr>
      </w:pPr>
      <w:r w:rsidRPr="00F8027F">
        <w:rPr>
          <w:color w:val="000000"/>
        </w:rPr>
        <w:t>Муниципальные служащие, имеющие дисциплинарное взыскание, не подлежат премированию.</w:t>
      </w:r>
    </w:p>
    <w:p w:rsidR="00F8027F" w:rsidRPr="00F8027F" w:rsidRDefault="00F8027F" w:rsidP="00F8027F">
      <w:pPr>
        <w:shd w:val="clear" w:color="auto" w:fill="FFFFFF"/>
        <w:ind w:left="14" w:right="38" w:firstLine="490"/>
        <w:rPr>
          <w:color w:val="000000"/>
        </w:rPr>
      </w:pPr>
      <w:r w:rsidRPr="00F8027F">
        <w:rPr>
          <w:color w:val="000000"/>
        </w:rPr>
        <w:t xml:space="preserve">2.5.3. Объем средств для премирования муниципальных служащих ежеквартально рассчитывается исходя из предусматриваемых в фонде оплаты труда </w:t>
      </w:r>
      <w:r w:rsidRPr="00F8027F">
        <w:t>двух</w:t>
      </w:r>
      <w:r w:rsidRPr="00F8027F">
        <w:rPr>
          <w:b/>
          <w:i/>
        </w:rPr>
        <w:t xml:space="preserve"> </w:t>
      </w:r>
      <w:r w:rsidRPr="00F8027F">
        <w:rPr>
          <w:color w:val="000000"/>
        </w:rPr>
        <w:t>должностных окладов денежного содержания муниципальному служащему в год в расчете на квартал.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850"/>
        </w:tabs>
        <w:rPr>
          <w:color w:val="000000"/>
        </w:rPr>
      </w:pPr>
      <w:r w:rsidRPr="00F8027F">
        <w:rPr>
          <w:color w:val="000000"/>
        </w:rPr>
        <w:t>2.5.4. Муниципальным служащим могут выплачиваться единовременные (разовые) премии, сверх установленных настоящим Положением размеров: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850"/>
        </w:tabs>
        <w:rPr>
          <w:color w:val="000000"/>
        </w:rPr>
      </w:pPr>
      <w:r w:rsidRPr="00F8027F">
        <w:rPr>
          <w:color w:val="000000"/>
        </w:rPr>
        <w:t>- по итогам успешной работы за год;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850"/>
        </w:tabs>
        <w:rPr>
          <w:color w:val="000000"/>
        </w:rPr>
      </w:pPr>
      <w:r w:rsidRPr="00F8027F">
        <w:rPr>
          <w:color w:val="000000"/>
        </w:rPr>
        <w:t>- за выполнение работником конкретного дополнительного задания;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850"/>
        </w:tabs>
        <w:rPr>
          <w:color w:val="000000"/>
        </w:rPr>
      </w:pPr>
      <w:r w:rsidRPr="00F8027F">
        <w:rPr>
          <w:color w:val="000000"/>
        </w:rPr>
        <w:t>- за качественное и оперативное выполнение особо важных заданий и особо срочных работ;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850"/>
        </w:tabs>
        <w:rPr>
          <w:color w:val="000000"/>
        </w:rPr>
      </w:pPr>
      <w:r w:rsidRPr="00F8027F">
        <w:rPr>
          <w:color w:val="000000"/>
        </w:rPr>
        <w:t>- к праздничным дням, установленным действующим законодательством.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850"/>
        </w:tabs>
        <w:rPr>
          <w:color w:val="000000"/>
        </w:rPr>
      </w:pPr>
      <w:r w:rsidRPr="00F8027F">
        <w:rPr>
          <w:color w:val="000000"/>
        </w:rPr>
        <w:t>2.5.5. Выплата премий, указанных в настоящем разделе, производится муниципальным служащим за счет экономии фонда оплаты труда, предусмотренного на содержание органов местного самоуправления. Размер премии, указанный в настоящем разделе, определятся представителем нанимателя в пределах фонда оплаты труда органа местного самоуправления.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850"/>
        </w:tabs>
        <w:rPr>
          <w:color w:val="000000"/>
        </w:rPr>
      </w:pPr>
    </w:p>
    <w:p w:rsidR="00F8027F" w:rsidRPr="00F8027F" w:rsidRDefault="00F8027F" w:rsidP="00F8027F">
      <w:pPr>
        <w:spacing w:before="240" w:after="120"/>
        <w:ind w:firstLine="0"/>
        <w:jc w:val="center"/>
        <w:rPr>
          <w:rFonts w:eastAsia="Arial"/>
          <w:b/>
          <w:bCs/>
        </w:rPr>
      </w:pPr>
      <w:r w:rsidRPr="00F8027F">
        <w:rPr>
          <w:rFonts w:eastAsia="Arial"/>
          <w:b/>
          <w:bCs/>
        </w:rPr>
        <w:t>2.6. Ежемесячное денежное поощрение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В соответствии с подпунктом 5 части 2 статьи 6 Закона Курской области от 13 июня 2007 года № 60-ЗКО «О муниципальной службе в Курской области» муниципальным служащим выплачивается ежемесячное денежное поощрение в пределах фонда оплаты труда:</w:t>
      </w:r>
    </w:p>
    <w:p w:rsidR="00F8027F" w:rsidRPr="00F8027F" w:rsidRDefault="00F8027F" w:rsidP="00F8027F">
      <w:pPr>
        <w:rPr>
          <w:rFonts w:eastAsia="Arial"/>
        </w:rPr>
      </w:pPr>
    </w:p>
    <w:tbl>
      <w:tblPr>
        <w:tblW w:w="9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3239"/>
      </w:tblGrid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</w:p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Наименование должности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Ежемесячное денежное поощрение (должностных окладов)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  <w:b/>
              </w:rPr>
            </w:pPr>
            <w:r w:rsidRPr="00F8027F">
              <w:rPr>
                <w:rFonts w:eastAsia="Arial"/>
                <w:b/>
              </w:rPr>
              <w:t>Администрация Курского района Курской области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  <w:b/>
              </w:rPr>
            </w:pPr>
            <w:r w:rsidRPr="00F8027F">
              <w:rPr>
                <w:rFonts w:eastAsia="Arial"/>
              </w:rPr>
              <w:t>группа высших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Первый заместитель Главы Администрации Курского района Курской области 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4,2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Главы Администрации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4,1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lastRenderedPageBreak/>
              <w:t xml:space="preserve">Управляющий делами Администрации Курского района Курской области 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3,9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управления Администрации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3,2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keepNext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главных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начальника управления Администрации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2,6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отдела Администрации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2,8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отдела в управлении Администрации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2,3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ведущих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начальника отдела Администрации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2,2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Заместитель начальника отдела в управлении Администрации Курского района Курской </w:t>
            </w:r>
          </w:p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1,9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Помощник (советник) Главы Администрации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2,5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старших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 xml:space="preserve">Консультант 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2,4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Главный специалист-эксперт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2,4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Ведущий специалист-эксперт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1,8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младших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1-го разряда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1,9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2-го разряда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1,6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3-го разряда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1,6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  <w:b/>
              </w:rPr>
            </w:pPr>
            <w:r w:rsidRPr="00F8027F">
              <w:rPr>
                <w:rFonts w:eastAsia="Arial"/>
                <w:b/>
              </w:rPr>
              <w:t>Представительное Собрание Курского района Курской области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главных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Руководитель Аппарата Представительного Собрания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3,1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Заместитель руководителя Аппарата Представительного Собрания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2,5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Начальник отдела Аппарата Представительного</w:t>
            </w:r>
          </w:p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Собрания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widowControl w:val="0"/>
              <w:ind w:left="1332"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2,1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ведущих должностей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Помощник (советник) Председателя Представительного Собрания Курского района Курской области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2,2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старших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Консультант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2,4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lastRenderedPageBreak/>
              <w:t>Главный специалист-эксперт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2,3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Ведущий специалист-эксперт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1,7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Специалист-эксперт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1,7</w:t>
            </w:r>
          </w:p>
        </w:tc>
      </w:tr>
      <w:tr w:rsidR="00F8027F" w:rsidRPr="00F8027F" w:rsidTr="005A58A6">
        <w:tc>
          <w:tcPr>
            <w:tcW w:w="9460" w:type="dxa"/>
            <w:gridSpan w:val="2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группа младших должностей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1-го разряда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widowControl w:val="0"/>
              <w:ind w:firstLine="0"/>
              <w:jc w:val="center"/>
              <w:rPr>
                <w:rFonts w:eastAsia="Arial"/>
              </w:rPr>
            </w:pPr>
            <w:r w:rsidRPr="00F8027F">
              <w:rPr>
                <w:rFonts w:eastAsia="Arial"/>
              </w:rPr>
              <w:t>1,9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2-го разряда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1,5</w:t>
            </w:r>
          </w:p>
        </w:tc>
      </w:tr>
      <w:tr w:rsidR="00F8027F" w:rsidRPr="00F8027F" w:rsidTr="005A58A6">
        <w:tc>
          <w:tcPr>
            <w:tcW w:w="6221" w:type="dxa"/>
          </w:tcPr>
          <w:p w:rsidR="00F8027F" w:rsidRPr="00F8027F" w:rsidRDefault="00F8027F" w:rsidP="00F8027F">
            <w:pPr>
              <w:widowControl w:val="0"/>
              <w:ind w:firstLine="0"/>
              <w:jc w:val="left"/>
              <w:rPr>
                <w:rFonts w:eastAsia="Arial"/>
              </w:rPr>
            </w:pPr>
            <w:r w:rsidRPr="00F8027F">
              <w:rPr>
                <w:rFonts w:eastAsia="Arial"/>
              </w:rPr>
              <w:t>Специалист 3-го разряда</w:t>
            </w:r>
          </w:p>
        </w:tc>
        <w:tc>
          <w:tcPr>
            <w:tcW w:w="3239" w:type="dxa"/>
          </w:tcPr>
          <w:p w:rsidR="00F8027F" w:rsidRPr="00F8027F" w:rsidRDefault="00F8027F" w:rsidP="00F8027F">
            <w:pPr>
              <w:ind w:firstLine="0"/>
              <w:jc w:val="center"/>
            </w:pPr>
            <w:r w:rsidRPr="00F8027F">
              <w:t>1,5</w:t>
            </w:r>
          </w:p>
        </w:tc>
      </w:tr>
    </w:tbl>
    <w:p w:rsidR="00F8027F" w:rsidRPr="00F8027F" w:rsidRDefault="00F8027F" w:rsidP="00F8027F">
      <w:pPr>
        <w:rPr>
          <w:rFonts w:eastAsia="Arial"/>
        </w:rPr>
      </w:pPr>
    </w:p>
    <w:p w:rsidR="00F8027F" w:rsidRPr="00F8027F" w:rsidRDefault="00F8027F" w:rsidP="00F8027F">
      <w:pPr>
        <w:spacing w:before="240" w:after="120"/>
        <w:ind w:firstLine="0"/>
        <w:jc w:val="center"/>
        <w:rPr>
          <w:rFonts w:eastAsia="Arial"/>
          <w:b/>
          <w:bCs/>
        </w:rPr>
      </w:pPr>
      <w:r w:rsidRPr="00F8027F">
        <w:rPr>
          <w:rFonts w:eastAsia="Arial"/>
          <w:b/>
          <w:bCs/>
        </w:rPr>
        <w:t>2.7. Единовременная выплата и материальная помощь при</w:t>
      </w:r>
      <w:r w:rsidRPr="00F8027F">
        <w:rPr>
          <w:rFonts w:eastAsia="Arial"/>
          <w:b/>
          <w:bCs/>
        </w:rPr>
        <w:br/>
        <w:t>предоставлении ежегодного оплачиваемого отпуска</w:t>
      </w:r>
    </w:p>
    <w:p w:rsidR="00F8027F" w:rsidRPr="00F8027F" w:rsidRDefault="00F8027F" w:rsidP="00F8027F">
      <w:pPr>
        <w:shd w:val="clear" w:color="auto" w:fill="FFFFFF"/>
        <w:tabs>
          <w:tab w:val="left" w:pos="898"/>
        </w:tabs>
        <w:ind w:left="23" w:firstLine="505"/>
      </w:pPr>
      <w:r w:rsidRPr="00F8027F">
        <w:rPr>
          <w:color w:val="000000"/>
        </w:rPr>
        <w:t xml:space="preserve">В соответствии с подпунктом 6 части 2 статьи 6 </w:t>
      </w:r>
      <w:r w:rsidRPr="00F8027F">
        <w:t>Закона Курской области от 13 июня 2007 года № 60-ЗКО «О муниципальной службе в Курской области» муниципальному служащему предусматривается единовременная выплата к ежегодному оплачиваемому отпуску и материальная помощь (далее в этом разделе – Выплата).</w:t>
      </w:r>
    </w:p>
    <w:p w:rsidR="00F8027F" w:rsidRPr="00F8027F" w:rsidRDefault="00F8027F" w:rsidP="00F8027F">
      <w:pPr>
        <w:shd w:val="clear" w:color="auto" w:fill="FFFFFF"/>
        <w:tabs>
          <w:tab w:val="left" w:pos="898"/>
        </w:tabs>
        <w:ind w:left="23" w:firstLine="505"/>
        <w:rPr>
          <w:color w:val="000000"/>
        </w:rPr>
      </w:pPr>
      <w:r w:rsidRPr="00F8027F">
        <w:rPr>
          <w:color w:val="000000"/>
        </w:rPr>
        <w:t>Выплата осуществляется один раз в год при предоставлении ежегодного оплачиваемого отпуска.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  <w:color w:val="000000"/>
        </w:rPr>
        <w:t xml:space="preserve">Размер Выплаты исчисляется как сумма </w:t>
      </w:r>
      <w:r w:rsidRPr="00F8027F">
        <w:rPr>
          <w:rFonts w:eastAsia="Arial"/>
        </w:rPr>
        <w:t>должностного оклада,  ежемесячной надбавки к должностному окладу за выслугу лет на муниципальной службе, ежемесячной надбавки к должностному окладу за особые условия муниципальной службы, ежемесячной процентной надбавки к должностному окладу за работу со сведениями, составляющими государственную тайну, ежемесячного денежного поощрения, ежемесячной надбавки к должностному окладу за классный чин.</w:t>
      </w:r>
    </w:p>
    <w:p w:rsidR="00F8027F" w:rsidRPr="00F8027F" w:rsidRDefault="00F8027F" w:rsidP="00F8027F">
      <w:pPr>
        <w:shd w:val="clear" w:color="auto" w:fill="FFFFFF"/>
        <w:ind w:left="1670" w:right="346" w:hanging="1046"/>
        <w:jc w:val="center"/>
        <w:rPr>
          <w:b/>
          <w:bCs/>
          <w:color w:val="000000"/>
        </w:rPr>
      </w:pPr>
    </w:p>
    <w:p w:rsidR="00F8027F" w:rsidRPr="00F8027F" w:rsidRDefault="00F8027F" w:rsidP="00F8027F">
      <w:pPr>
        <w:keepNext/>
        <w:suppressAutoHyphens w:val="0"/>
        <w:autoSpaceDE/>
        <w:ind w:firstLine="0"/>
        <w:jc w:val="center"/>
        <w:rPr>
          <w:b/>
          <w:lang w:eastAsia="en-US"/>
        </w:rPr>
      </w:pPr>
      <w:r w:rsidRPr="00F8027F">
        <w:rPr>
          <w:b/>
          <w:bCs/>
          <w:lang w:eastAsia="en-US"/>
        </w:rPr>
        <w:t xml:space="preserve">2.8. </w:t>
      </w:r>
      <w:r w:rsidRPr="00F8027F">
        <w:rPr>
          <w:b/>
          <w:lang w:eastAsia="en-US"/>
        </w:rPr>
        <w:t>Ежемесячная надбавка к должностному окладу за классный чин</w:t>
      </w:r>
    </w:p>
    <w:p w:rsidR="00F8027F" w:rsidRPr="00F8027F" w:rsidRDefault="00F8027F" w:rsidP="00F8027F">
      <w:pPr>
        <w:suppressAutoHyphens w:val="0"/>
        <w:autoSpaceDE/>
        <w:spacing w:before="120"/>
        <w:ind w:firstLine="697"/>
        <w:rPr>
          <w:lang w:eastAsia="en-US"/>
        </w:rPr>
      </w:pPr>
      <w:r w:rsidRPr="00F8027F">
        <w:rPr>
          <w:lang w:eastAsia="en-US"/>
        </w:rPr>
        <w:t>В соответствии с подпунктом 7 части 2 статьи 6 Закона Курской области от 13 июня 2007 года № 60-ЗКО «О муниципальной службе в Курской области» муниципальным служащим устанавливается ежемесячная надбавка к должностному окладу за классный чин в следующих размерах:</w:t>
      </w:r>
    </w:p>
    <w:p w:rsidR="00F8027F" w:rsidRPr="00F8027F" w:rsidRDefault="00F8027F" w:rsidP="00F8027F">
      <w:pPr>
        <w:suppressAutoHyphens w:val="0"/>
        <w:autoSpaceDE/>
        <w:spacing w:before="120"/>
        <w:ind w:firstLine="697"/>
        <w:rPr>
          <w:lang w:eastAsia="en-US"/>
        </w:rPr>
      </w:pPr>
    </w:p>
    <w:tbl>
      <w:tblPr>
        <w:tblStyle w:val="1"/>
        <w:tblW w:w="9888" w:type="dxa"/>
        <w:tblInd w:w="-176" w:type="dxa"/>
        <w:tblLook w:val="01E0" w:firstRow="1" w:lastRow="1" w:firstColumn="1" w:lastColumn="1" w:noHBand="0" w:noVBand="0"/>
      </w:tblPr>
      <w:tblGrid>
        <w:gridCol w:w="7088"/>
        <w:gridCol w:w="2800"/>
      </w:tblGrid>
      <w:tr w:rsidR="00F8027F" w:rsidRPr="00F8027F" w:rsidTr="005A58A6">
        <w:tc>
          <w:tcPr>
            <w:tcW w:w="7088" w:type="dxa"/>
            <w:vAlign w:val="center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Классные чины</w:t>
            </w:r>
          </w:p>
        </w:tc>
        <w:tc>
          <w:tcPr>
            <w:tcW w:w="2800" w:type="dxa"/>
            <w:vAlign w:val="center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Размер ежемесячной надбавки к должностному окладу за классный чин, руб.</w:t>
            </w:r>
          </w:p>
        </w:tc>
      </w:tr>
      <w:tr w:rsidR="00F8027F" w:rsidRPr="00F8027F" w:rsidTr="005A58A6">
        <w:tc>
          <w:tcPr>
            <w:tcW w:w="9888" w:type="dxa"/>
            <w:gridSpan w:val="2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группа высших должностей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 xml:space="preserve">Действительный муниципальный советник 1 класса 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2780-00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 xml:space="preserve">Действительный муниципальный советник 2 класса 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2630-00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lastRenderedPageBreak/>
              <w:t xml:space="preserve">Действительный муниципальный советник 3 класса 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2480-00</w:t>
            </w:r>
          </w:p>
        </w:tc>
      </w:tr>
      <w:tr w:rsidR="00F8027F" w:rsidRPr="00F8027F" w:rsidTr="005A58A6">
        <w:tc>
          <w:tcPr>
            <w:tcW w:w="9888" w:type="dxa"/>
            <w:gridSpan w:val="2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группа главных должностей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Муниципальный советник 1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2254-00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Муниципальный советник 2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2104-00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Муниципальный советник 3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1954-00</w:t>
            </w:r>
          </w:p>
        </w:tc>
      </w:tr>
      <w:tr w:rsidR="00F8027F" w:rsidRPr="00F8027F" w:rsidTr="005A58A6">
        <w:tc>
          <w:tcPr>
            <w:tcW w:w="9888" w:type="dxa"/>
            <w:gridSpan w:val="2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группа ведущих должностей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Советник муниципальной службы 1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1728-00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Советник муниципальной службы 2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1578-00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Советник муниципальной службы 3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1428-00</w:t>
            </w:r>
          </w:p>
        </w:tc>
      </w:tr>
      <w:tr w:rsidR="00F8027F" w:rsidRPr="00F8027F" w:rsidTr="005A58A6">
        <w:tc>
          <w:tcPr>
            <w:tcW w:w="9888" w:type="dxa"/>
            <w:gridSpan w:val="2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группа старших должностей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Референт муниципальной службы 1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1353-00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Референт муниципальной службы 2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1127-00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Референт муниципальной службы 3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1052-00</w:t>
            </w:r>
          </w:p>
        </w:tc>
      </w:tr>
      <w:tr w:rsidR="00F8027F" w:rsidRPr="00F8027F" w:rsidTr="005A58A6">
        <w:tc>
          <w:tcPr>
            <w:tcW w:w="9888" w:type="dxa"/>
            <w:gridSpan w:val="2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группа младших должностей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Секретарь муниципальной службы 1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902-00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Секретарь муниципальной службы 2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827-00</w:t>
            </w:r>
          </w:p>
        </w:tc>
      </w:tr>
      <w:tr w:rsidR="00F8027F" w:rsidRPr="00F8027F" w:rsidTr="005A58A6">
        <w:tc>
          <w:tcPr>
            <w:tcW w:w="7088" w:type="dxa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rPr>
                <w:lang w:eastAsia="en-US"/>
              </w:rPr>
            </w:pPr>
            <w:r w:rsidRPr="00F8027F">
              <w:rPr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800" w:type="dxa"/>
            <w:vAlign w:val="bottom"/>
          </w:tcPr>
          <w:p w:rsidR="00F8027F" w:rsidRPr="00F8027F" w:rsidRDefault="00F8027F" w:rsidP="00F8027F">
            <w:pPr>
              <w:suppressAutoHyphens w:val="0"/>
              <w:autoSpaceDE/>
              <w:spacing w:before="60"/>
              <w:ind w:firstLine="0"/>
              <w:jc w:val="center"/>
              <w:rPr>
                <w:lang w:eastAsia="en-US"/>
              </w:rPr>
            </w:pPr>
            <w:r w:rsidRPr="00F8027F">
              <w:rPr>
                <w:lang w:eastAsia="en-US"/>
              </w:rPr>
              <w:t>676-00</w:t>
            </w:r>
          </w:p>
        </w:tc>
      </w:tr>
    </w:tbl>
    <w:p w:rsidR="00F8027F" w:rsidRPr="00F8027F" w:rsidRDefault="00F8027F" w:rsidP="00F8027F">
      <w:pPr>
        <w:shd w:val="clear" w:color="auto" w:fill="FFFFFF"/>
        <w:ind w:left="1670" w:right="346" w:hanging="1046"/>
        <w:jc w:val="center"/>
        <w:rPr>
          <w:b/>
          <w:bCs/>
          <w:color w:val="000000"/>
        </w:rPr>
      </w:pPr>
    </w:p>
    <w:p w:rsidR="00F8027F" w:rsidRPr="00F8027F" w:rsidRDefault="00F8027F" w:rsidP="00F8027F">
      <w:pPr>
        <w:shd w:val="clear" w:color="auto" w:fill="FFFFFF"/>
        <w:ind w:left="1670" w:right="346" w:hanging="1046"/>
        <w:jc w:val="center"/>
        <w:rPr>
          <w:b/>
          <w:bCs/>
        </w:rPr>
      </w:pPr>
      <w:r w:rsidRPr="00F8027F">
        <w:rPr>
          <w:b/>
          <w:bCs/>
          <w:color w:val="000000"/>
        </w:rPr>
        <w:t>2.9. Другие выплаты муниципальным служащим</w:t>
      </w:r>
    </w:p>
    <w:p w:rsidR="00F8027F" w:rsidRPr="00F8027F" w:rsidRDefault="00F8027F" w:rsidP="00F8027F">
      <w:pPr>
        <w:widowControl w:val="0"/>
        <w:shd w:val="clear" w:color="auto" w:fill="FFFFFF"/>
        <w:tabs>
          <w:tab w:val="left" w:pos="709"/>
        </w:tabs>
        <w:adjustRightInd w:val="0"/>
        <w:spacing w:before="211"/>
        <w:ind w:firstLine="720"/>
        <w:rPr>
          <w:color w:val="000000"/>
        </w:rPr>
      </w:pPr>
      <w:r w:rsidRPr="00F8027F">
        <w:t>2.9.1.</w:t>
      </w:r>
      <w:r w:rsidRPr="00F8027F">
        <w:rPr>
          <w:color w:val="FF0000"/>
        </w:rPr>
        <w:t xml:space="preserve"> </w:t>
      </w:r>
      <w:r w:rsidRPr="00F8027F">
        <w:rPr>
          <w:color w:val="000000"/>
        </w:rPr>
        <w:t xml:space="preserve">Муниципальным служащим может выплачиваться </w:t>
      </w:r>
      <w:r w:rsidRPr="00F8027F">
        <w:t>единовременное поощрение в связи с их юбилейными датами (50-, 55-, 60-, 65-</w:t>
      </w:r>
      <w:r w:rsidRPr="00F8027F">
        <w:rPr>
          <w:color w:val="000000"/>
        </w:rPr>
        <w:t>летием со дня рождения) в размере одного должностного оклада денежного содержания.</w:t>
      </w:r>
    </w:p>
    <w:p w:rsidR="00F8027F" w:rsidRPr="00F8027F" w:rsidRDefault="00F8027F" w:rsidP="00F8027F">
      <w:pPr>
        <w:ind w:firstLine="709"/>
      </w:pPr>
      <w:r w:rsidRPr="00F8027F">
        <w:t>2.9.2. В целях поощрения муниципального служащего по решению представителя нанимателя за безупречную и эффективную муниципальную службу могут быть применены следующие виды поощрения:</w:t>
      </w:r>
    </w:p>
    <w:p w:rsidR="00F8027F" w:rsidRPr="00F8027F" w:rsidRDefault="00F8027F" w:rsidP="00F8027F">
      <w:pPr>
        <w:ind w:firstLine="709"/>
      </w:pPr>
      <w:r w:rsidRPr="00F8027F">
        <w:t>1) объявление благодарности с выплатой единовременного денежного поощрения;</w:t>
      </w:r>
    </w:p>
    <w:p w:rsidR="00F8027F" w:rsidRPr="00F8027F" w:rsidRDefault="00F8027F" w:rsidP="00F8027F">
      <w:pPr>
        <w:ind w:firstLine="709"/>
      </w:pPr>
      <w:r w:rsidRPr="00F8027F">
        <w:t>2) награждение почетной грамотой органа местного самоуправления с выплатой единовременного денежного поощрения или вручением ценного подарка;</w:t>
      </w:r>
    </w:p>
    <w:p w:rsidR="00F8027F" w:rsidRPr="00F8027F" w:rsidRDefault="00F8027F" w:rsidP="00F8027F">
      <w:pPr>
        <w:ind w:firstLine="709"/>
      </w:pPr>
      <w:r w:rsidRPr="00F8027F">
        <w:t>3) выплата единовременного денежного поощрения в размере 10-ти месячных должностных окладов денежного содержания в связи с выходом на пенсию за выслугу лет;</w:t>
      </w:r>
    </w:p>
    <w:p w:rsidR="00F8027F" w:rsidRPr="00F8027F" w:rsidRDefault="00F8027F" w:rsidP="00F8027F">
      <w:pPr>
        <w:ind w:firstLine="709"/>
      </w:pPr>
      <w:r w:rsidRPr="00F8027F">
        <w:t>4) иные виды поощрения муниципального органа.</w:t>
      </w:r>
    </w:p>
    <w:p w:rsidR="00F8027F" w:rsidRPr="00F8027F" w:rsidRDefault="00F8027F" w:rsidP="00F8027F">
      <w:pPr>
        <w:ind w:firstLine="709"/>
      </w:pPr>
      <w:r w:rsidRPr="00F8027F">
        <w:t>2.9.3. Решение о поощрении в соответствии с подпунктами 1, 3 подпункта 2.9.2 принимается представителем нанимателя.</w:t>
      </w:r>
    </w:p>
    <w:p w:rsidR="00F8027F" w:rsidRPr="00F8027F" w:rsidRDefault="00F8027F" w:rsidP="00F8027F">
      <w:pPr>
        <w:ind w:firstLine="709"/>
      </w:pPr>
      <w:r w:rsidRPr="00F8027F">
        <w:t xml:space="preserve">Решение о поощрении в соответствии с подпунктом 2 подпункта 2.9.2 применяется в порядке, установленном нормативным правовым </w:t>
      </w:r>
      <w:r w:rsidRPr="00F8027F">
        <w:lastRenderedPageBreak/>
        <w:t>актом Администрации Курского района Курской области, Представительного Собрания Курского района Курской области.</w:t>
      </w:r>
    </w:p>
    <w:p w:rsidR="00F8027F" w:rsidRPr="00F8027F" w:rsidRDefault="00F8027F" w:rsidP="00F8027F">
      <w:pPr>
        <w:ind w:firstLine="701"/>
      </w:pPr>
      <w:r w:rsidRPr="00F8027F">
        <w:t>2.9.4. Выплата муниципальному служащему единовременного денежного поощрения, предусмотренного подпунктом 1 подпункта 2.9.2 производится в порядке и размерах, утверждаемых представителем нанимателя в пределах установленного фонда оплаты труда муниципальных служащих.</w:t>
      </w:r>
    </w:p>
    <w:p w:rsidR="00F8027F" w:rsidRPr="00F8027F" w:rsidRDefault="00F8027F" w:rsidP="00F8027F">
      <w:pPr>
        <w:ind w:firstLine="701"/>
      </w:pPr>
      <w:r w:rsidRPr="00F8027F">
        <w:t>2.9.5. При расторжении трудового договора по соглашению сторон муниципальному служащему за добросовестный и эффективный труд может выплачиваться единовременное денежное поощрение в размере десяти должностных окладов денежного содержания в пределах средств, предусмотренных на оплату труда муниципальных служащих.</w:t>
      </w:r>
    </w:p>
    <w:p w:rsidR="00F8027F" w:rsidRPr="00F8027F" w:rsidRDefault="00F8027F" w:rsidP="00F8027F">
      <w:pPr>
        <w:ind w:firstLine="701"/>
      </w:pPr>
      <w:r w:rsidRPr="00F8027F">
        <w:t>2.9.6. Муниципальным служащим на основании подтверждающих документов может быть оказана материальная помощь в размере до двух должностных окладов денежного содержания в пределах фонда оплаты труда муниципальных служащих соответствующего органа местного самоуправления при наступлении следующего события (случая):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смерть или тяжелая болезнь близкого родственника (жена, муж, дети, родители, родные братья и сёстры);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свадьба муниципального служащего;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рождение ребёнка;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утрата, порча личного имущества в результате пожара или стихийного бедствия либо в результате противоправных действий третьих лиц;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особая нуждаемость в лечении и восстановлении здоровья в связи с увечьем, заболеванием, несчастным случаем, аварией;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острая необходимость по другим уважительным причинам.</w:t>
      </w:r>
    </w:p>
    <w:p w:rsidR="00F8027F" w:rsidRPr="00F8027F" w:rsidRDefault="00F8027F" w:rsidP="00F8027F">
      <w:pPr>
        <w:rPr>
          <w:rFonts w:eastAsia="Arial"/>
        </w:rPr>
      </w:pPr>
      <w:r w:rsidRPr="00F8027F">
        <w:rPr>
          <w:rFonts w:eastAsia="Arial"/>
        </w:rPr>
        <w:t>Материальная помощь, указанная в настоящем подпункте, выплачивается муниципальным служащим, замещающим должности муниципальной службы в Администрации Курского района Курской области, на основании распоряжения Администрации</w:t>
      </w:r>
      <w:r w:rsidRPr="00F8027F">
        <w:rPr>
          <w:rFonts w:eastAsia="Arial"/>
          <w:color w:val="FF0000"/>
        </w:rPr>
        <w:t xml:space="preserve"> </w:t>
      </w:r>
      <w:r w:rsidRPr="00F8027F">
        <w:rPr>
          <w:rFonts w:eastAsia="Arial"/>
        </w:rPr>
        <w:t>Курского района Курской области, муниципальным служащим, замещающим должности муниципальной службы в Аппарате Представительного Собрания Курского района Курской области, – Председателя Представительного Собрания Курского района Курской области</w:t>
      </w:r>
    </w:p>
    <w:sectPr w:rsidR="00F8027F" w:rsidRPr="00F8027F" w:rsidSect="002E2D9E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8A" w:rsidRDefault="0034398A" w:rsidP="002E2D9E">
      <w:r>
        <w:separator/>
      </w:r>
    </w:p>
  </w:endnote>
  <w:endnote w:type="continuationSeparator" w:id="0">
    <w:p w:rsidR="0034398A" w:rsidRDefault="0034398A" w:rsidP="002E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8A" w:rsidRDefault="0034398A" w:rsidP="002E2D9E">
      <w:r>
        <w:separator/>
      </w:r>
    </w:p>
  </w:footnote>
  <w:footnote w:type="continuationSeparator" w:id="0">
    <w:p w:rsidR="0034398A" w:rsidRDefault="0034398A" w:rsidP="002E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4071"/>
    </w:sdtPr>
    <w:sdtEndPr/>
    <w:sdtContent>
      <w:p w:rsidR="002E2D9E" w:rsidRDefault="00F802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D9E" w:rsidRDefault="002E2D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D9E"/>
    <w:rsid w:val="00295E43"/>
    <w:rsid w:val="002E2D9E"/>
    <w:rsid w:val="0034398A"/>
    <w:rsid w:val="00A82BDD"/>
    <w:rsid w:val="00EB64E0"/>
    <w:rsid w:val="00F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70B7"/>
  <w15:docId w15:val="{FECC4F6A-9A0F-486F-A41E-F117AEF6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9E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9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2E2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E2D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E2D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2E2D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2E2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2E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2D9E"/>
    <w:pPr>
      <w:suppressAutoHyphens w:val="0"/>
      <w:autoSpaceDE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2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2D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E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2D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5"/>
    <w:rsid w:val="00F8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3336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2</cp:revision>
  <dcterms:created xsi:type="dcterms:W3CDTF">2022-12-23T14:22:00Z</dcterms:created>
  <dcterms:modified xsi:type="dcterms:W3CDTF">2022-12-26T09:00:00Z</dcterms:modified>
</cp:coreProperties>
</file>