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5B1C" w:rsidRDefault="000A5B1C" w:rsidP="000A5B1C">
      <w:pPr>
        <w:keepNext/>
        <w:keepLines/>
        <w:spacing w:before="200"/>
        <w:outlineLvl w:val="1"/>
        <w:rPr>
          <w:rFonts w:ascii="Cambria" w:eastAsia="Times New Roman" w:hAnsi="Cambria"/>
          <w:b/>
          <w:bCs/>
          <w:color w:val="4F81BD"/>
          <w:sz w:val="26"/>
          <w:szCs w:val="26"/>
          <w:lang w:eastAsia="ru-RU"/>
        </w:rPr>
      </w:pPr>
    </w:p>
    <w:p w:rsidR="000A5B1C" w:rsidRDefault="000A5B1C" w:rsidP="000A5B1C">
      <w:pPr>
        <w:spacing w:before="120"/>
        <w:jc w:val="center"/>
        <w:rPr>
          <w:rFonts w:ascii="Times New Roman" w:eastAsia="Calibri" w:hAnsi="Times New Roman"/>
          <w:b/>
          <w:spacing w:val="60"/>
          <w:sz w:val="40"/>
          <w:szCs w:val="28"/>
          <w:lang w:eastAsia="ar-SA"/>
        </w:rPr>
      </w:pPr>
      <w:r>
        <w:rPr>
          <w:rFonts w:ascii="Times New Roman" w:hAnsi="Times New Roman"/>
          <w:b/>
          <w:spacing w:val="60"/>
          <w:sz w:val="40"/>
          <w:szCs w:val="28"/>
          <w:lang w:eastAsia="ar-SA"/>
        </w:rPr>
        <w:t>ПРЕДСТАВИТЕЛЬНОЕ СОБРАНИЕ</w:t>
      </w:r>
    </w:p>
    <w:p w:rsidR="000A5B1C" w:rsidRDefault="000A5B1C" w:rsidP="000A5B1C">
      <w:pPr>
        <w:jc w:val="center"/>
        <w:rPr>
          <w:rFonts w:ascii="Times New Roman" w:hAnsi="Times New Roman"/>
          <w:b/>
          <w:sz w:val="40"/>
          <w:szCs w:val="28"/>
          <w:lang w:eastAsia="ar-SA"/>
        </w:rPr>
      </w:pPr>
      <w:r>
        <w:rPr>
          <w:rFonts w:ascii="Times New Roman" w:hAnsi="Times New Roman"/>
          <w:b/>
          <w:sz w:val="40"/>
          <w:szCs w:val="28"/>
          <w:lang w:eastAsia="ar-SA"/>
        </w:rPr>
        <w:t>КУРСКОГО РАЙОНА КУРСКОЙ ОБЛАСТИ</w:t>
      </w:r>
    </w:p>
    <w:p w:rsidR="000A5B1C" w:rsidRDefault="000A5B1C" w:rsidP="000A5B1C">
      <w:pPr>
        <w:jc w:val="center"/>
        <w:rPr>
          <w:rFonts w:ascii="Times New Roman" w:hAnsi="Times New Roman"/>
          <w:b/>
          <w:sz w:val="18"/>
          <w:szCs w:val="28"/>
          <w:lang w:eastAsia="ar-SA"/>
        </w:rPr>
      </w:pPr>
    </w:p>
    <w:p w:rsidR="000A5B1C" w:rsidRDefault="000A5B1C" w:rsidP="000A5B1C">
      <w:pPr>
        <w:jc w:val="center"/>
        <w:rPr>
          <w:rFonts w:ascii="Times New Roman" w:hAnsi="Times New Roman"/>
          <w:b/>
          <w:sz w:val="40"/>
          <w:szCs w:val="28"/>
          <w:lang w:eastAsia="ar-SA"/>
        </w:rPr>
      </w:pPr>
      <w:r>
        <w:rPr>
          <w:rFonts w:ascii="Times New Roman" w:hAnsi="Times New Roman"/>
          <w:b/>
          <w:sz w:val="40"/>
          <w:szCs w:val="28"/>
          <w:lang w:eastAsia="ar-SA"/>
        </w:rPr>
        <w:t>РЕШЕНИЕ</w:t>
      </w:r>
    </w:p>
    <w:p w:rsidR="000A5B1C" w:rsidRDefault="000A5B1C" w:rsidP="000A5B1C">
      <w:pPr>
        <w:keepNext/>
        <w:keepLines/>
        <w:spacing w:before="200"/>
        <w:outlineLvl w:val="1"/>
        <w:rPr>
          <w:rFonts w:ascii="Times New Roman" w:eastAsia="Times New Roman" w:hAnsi="Times New Roman"/>
          <w:bCs/>
          <w:sz w:val="28"/>
          <w:szCs w:val="28"/>
          <w:lang w:eastAsia="ar-SA"/>
        </w:rPr>
      </w:pP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 xml:space="preserve">от </w:t>
      </w:r>
      <w:r>
        <w:rPr>
          <w:rFonts w:ascii="Times New Roman" w:hAnsi="Times New Roman"/>
          <w:bCs/>
          <w:sz w:val="28"/>
          <w:szCs w:val="28"/>
          <w:lang w:eastAsia="ar-SA"/>
        </w:rPr>
        <w:t xml:space="preserve">18 апреля 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>2014г.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>г.Курск</w:t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ab/>
      </w:r>
      <w:r>
        <w:rPr>
          <w:rFonts w:ascii="Times New Roman" w:eastAsia="Times New Roman" w:hAnsi="Times New Roman"/>
          <w:bCs/>
          <w:sz w:val="28"/>
          <w:szCs w:val="28"/>
          <w:lang w:eastAsia="ar-SA"/>
        </w:rPr>
        <w:tab/>
        <w:t xml:space="preserve">        № 38-2-310</w:t>
      </w:r>
    </w:p>
    <w:p w:rsidR="000A5B1C" w:rsidRDefault="000A5B1C" w:rsidP="000A5B1C">
      <w:pPr>
        <w:shd w:val="clear" w:color="auto" w:fill="FFFFFF"/>
        <w:suppressAutoHyphens w:val="0"/>
        <w:autoSpaceDE w:val="0"/>
        <w:ind w:left="17" w:right="567" w:hanging="17"/>
        <w:jc w:val="both"/>
        <w:rPr>
          <w:rFonts w:ascii="Times New Roman" w:eastAsia="Times New Roman" w:hAnsi="Times New Roman" w:cs="Tahoma"/>
          <w:spacing w:val="-4"/>
          <w:sz w:val="27"/>
          <w:szCs w:val="27"/>
        </w:rPr>
      </w:pPr>
    </w:p>
    <w:p w:rsidR="00BD1229" w:rsidRPr="000A5B1C" w:rsidRDefault="00BD1229" w:rsidP="000A5B1C">
      <w:pPr>
        <w:shd w:val="clear" w:color="auto" w:fill="FFFFFF"/>
        <w:suppressAutoHyphens w:val="0"/>
        <w:autoSpaceDE w:val="0"/>
        <w:ind w:left="17" w:right="567" w:hanging="17"/>
        <w:jc w:val="both"/>
        <w:rPr>
          <w:rFonts w:ascii="Times New Roman" w:eastAsia="Times New Roman" w:hAnsi="Times New Roman" w:cs="Tahoma"/>
          <w:spacing w:val="-4"/>
          <w:sz w:val="28"/>
          <w:szCs w:val="28"/>
        </w:rPr>
      </w:pPr>
      <w:r w:rsidRPr="000A5B1C">
        <w:rPr>
          <w:rFonts w:ascii="Times New Roman" w:eastAsia="Times New Roman" w:hAnsi="Times New Roman" w:cs="Tahoma"/>
          <w:spacing w:val="-4"/>
          <w:sz w:val="28"/>
          <w:szCs w:val="28"/>
        </w:rPr>
        <w:t xml:space="preserve">О внесении изменений в решение Представительного Собрания Курского района Курской области </w:t>
      </w:r>
      <w:r w:rsidR="001B4F73" w:rsidRPr="000A5B1C">
        <w:rPr>
          <w:rFonts w:ascii="Times New Roman" w:eastAsia="Times New Roman" w:hAnsi="Times New Roman" w:cs="Tahoma"/>
          <w:spacing w:val="-4"/>
          <w:sz w:val="28"/>
          <w:szCs w:val="28"/>
        </w:rPr>
        <w:t xml:space="preserve">от 24.10.2013г. № 33-2-257 </w:t>
      </w:r>
      <w:r w:rsidRPr="000A5B1C">
        <w:rPr>
          <w:rFonts w:ascii="Times New Roman" w:eastAsia="Times New Roman" w:hAnsi="Times New Roman" w:cs="Tahoma"/>
          <w:spacing w:val="-4"/>
          <w:sz w:val="28"/>
          <w:szCs w:val="28"/>
        </w:rPr>
        <w:t>«Об утверждении Примерного положения об оплате труда работников учреждений культуры и искусства, подведомственных отделу культуры, по делам молодежи, физкультуры и спорта Администрации Курского района Курской области»</w:t>
      </w:r>
    </w:p>
    <w:p w:rsidR="00BD1229" w:rsidRDefault="00BD1229" w:rsidP="000A5B1C">
      <w:pPr>
        <w:shd w:val="clear" w:color="auto" w:fill="FFFFFF"/>
        <w:suppressAutoHyphens w:val="0"/>
        <w:autoSpaceDE w:val="0"/>
        <w:spacing w:before="240" w:line="322" w:lineRule="exact"/>
        <w:ind w:left="17" w:right="23" w:firstLine="686"/>
        <w:jc w:val="both"/>
        <w:rPr>
          <w:rFonts w:ascii="Times New Roman" w:eastAsia="Times New Roman" w:hAnsi="Times New Roman" w:cs="Tahoma"/>
          <w:bCs/>
          <w:spacing w:val="-1"/>
          <w:sz w:val="28"/>
          <w:szCs w:val="28"/>
        </w:rPr>
      </w:pPr>
      <w:r w:rsidRPr="000A5B1C">
        <w:rPr>
          <w:rFonts w:ascii="Times New Roman" w:eastAsia="Times New Roman" w:hAnsi="Times New Roman" w:cs="Tahoma"/>
          <w:sz w:val="28"/>
          <w:szCs w:val="28"/>
        </w:rPr>
        <w:t>В соответствии со ст. 135 Трудового кодекса Российской Федерации, приказами</w:t>
      </w:r>
      <w:r w:rsidR="000A3778" w:rsidRPr="000A5B1C">
        <w:rPr>
          <w:rFonts w:ascii="Times New Roman" w:eastAsia="Times New Roman" w:hAnsi="Times New Roman" w:cs="Tahoma"/>
          <w:sz w:val="28"/>
          <w:szCs w:val="28"/>
        </w:rPr>
        <w:t xml:space="preserve"> Минздравсоцразвития Российской Федерации, Минист</w:t>
      </w:r>
      <w:r w:rsidR="001A275C" w:rsidRPr="000A5B1C">
        <w:rPr>
          <w:rFonts w:ascii="Times New Roman" w:eastAsia="Times New Roman" w:hAnsi="Times New Roman" w:cs="Tahoma"/>
          <w:sz w:val="28"/>
          <w:szCs w:val="28"/>
        </w:rPr>
        <w:t>ер</w:t>
      </w:r>
      <w:r w:rsidR="000A3778" w:rsidRPr="000A5B1C">
        <w:rPr>
          <w:rFonts w:ascii="Times New Roman" w:eastAsia="Times New Roman" w:hAnsi="Times New Roman" w:cs="Tahoma"/>
          <w:sz w:val="28"/>
          <w:szCs w:val="28"/>
        </w:rPr>
        <w:t>ства культуры Российской Федерации и другими нормативно-правовыми актами, приняты</w:t>
      </w:r>
      <w:r w:rsidR="001B4F73" w:rsidRPr="000A5B1C">
        <w:rPr>
          <w:rFonts w:ascii="Times New Roman" w:eastAsia="Times New Roman" w:hAnsi="Times New Roman" w:cs="Tahoma"/>
          <w:sz w:val="28"/>
          <w:szCs w:val="28"/>
        </w:rPr>
        <w:t>ми</w:t>
      </w:r>
      <w:r w:rsidR="000A3778" w:rsidRPr="000A5B1C">
        <w:rPr>
          <w:rFonts w:ascii="Times New Roman" w:eastAsia="Times New Roman" w:hAnsi="Times New Roman" w:cs="Tahoma"/>
          <w:sz w:val="28"/>
          <w:szCs w:val="28"/>
        </w:rPr>
        <w:t xml:space="preserve"> на федеральном и региональном уровне,</w:t>
      </w:r>
      <w:r w:rsidRPr="000A5B1C">
        <w:rPr>
          <w:rFonts w:ascii="Times New Roman" w:eastAsia="Times New Roman" w:hAnsi="Times New Roman" w:cs="Tahoma"/>
          <w:sz w:val="28"/>
          <w:szCs w:val="28"/>
        </w:rPr>
        <w:t xml:space="preserve"> Уставом </w:t>
      </w:r>
      <w:r w:rsidR="000A3778" w:rsidRPr="000A5B1C">
        <w:rPr>
          <w:rFonts w:ascii="Times New Roman" w:eastAsia="Times New Roman" w:hAnsi="Times New Roman" w:cs="Tahoma"/>
          <w:sz w:val="28"/>
          <w:szCs w:val="28"/>
        </w:rPr>
        <w:t>муниципального района «Курский</w:t>
      </w:r>
      <w:r w:rsidRPr="000A5B1C">
        <w:rPr>
          <w:rFonts w:ascii="Times New Roman" w:hAnsi="Times New Roman"/>
          <w:sz w:val="28"/>
          <w:szCs w:val="28"/>
        </w:rPr>
        <w:t xml:space="preserve"> </w:t>
      </w:r>
      <w:r w:rsidR="000A3778" w:rsidRPr="000A5B1C">
        <w:rPr>
          <w:rFonts w:ascii="Times New Roman" w:hAnsi="Times New Roman"/>
          <w:sz w:val="28"/>
          <w:szCs w:val="28"/>
        </w:rPr>
        <w:t>район»</w:t>
      </w:r>
      <w:r w:rsidRPr="000A5B1C">
        <w:rPr>
          <w:rFonts w:ascii="Times New Roman" w:hAnsi="Times New Roman"/>
          <w:sz w:val="28"/>
          <w:szCs w:val="28"/>
        </w:rPr>
        <w:t xml:space="preserve"> Курской области</w:t>
      </w:r>
      <w:r w:rsidRPr="000A5B1C">
        <w:rPr>
          <w:rFonts w:ascii="Times New Roman" w:eastAsia="Times New Roman" w:hAnsi="Times New Roman" w:cs="Tahoma"/>
          <w:sz w:val="28"/>
          <w:szCs w:val="28"/>
        </w:rPr>
        <w:t>,</w:t>
      </w:r>
      <w:r w:rsidRPr="000A5B1C">
        <w:rPr>
          <w:rFonts w:ascii="Times New Roman" w:eastAsia="Times New Roman" w:hAnsi="Times New Roman" w:cs="Tahoma"/>
          <w:spacing w:val="-1"/>
          <w:sz w:val="28"/>
          <w:szCs w:val="28"/>
        </w:rPr>
        <w:t xml:space="preserve"> Представительное Собрание Курского района Курской области </w:t>
      </w:r>
      <w:r w:rsidRPr="000A5B1C">
        <w:rPr>
          <w:rFonts w:ascii="Times New Roman" w:eastAsia="Times New Roman" w:hAnsi="Times New Roman" w:cs="Tahoma"/>
          <w:bCs/>
          <w:spacing w:val="-1"/>
          <w:sz w:val="28"/>
          <w:szCs w:val="28"/>
        </w:rPr>
        <w:t>РЕШИЛО:</w:t>
      </w:r>
    </w:p>
    <w:p w:rsidR="000A5B1C" w:rsidRPr="000A5B1C" w:rsidRDefault="000A5B1C" w:rsidP="008D28F6">
      <w:pPr>
        <w:shd w:val="clear" w:color="auto" w:fill="FFFFFF"/>
        <w:suppressAutoHyphens w:val="0"/>
        <w:autoSpaceDE w:val="0"/>
        <w:spacing w:before="120" w:line="322" w:lineRule="exact"/>
        <w:ind w:left="17" w:right="23" w:firstLine="686"/>
        <w:jc w:val="both"/>
        <w:rPr>
          <w:rFonts w:ascii="Times New Roman" w:eastAsia="Times New Roman" w:hAnsi="Times New Roman" w:cs="Tahoma"/>
          <w:bCs/>
          <w:spacing w:val="-1"/>
          <w:sz w:val="28"/>
          <w:szCs w:val="28"/>
        </w:rPr>
      </w:pPr>
    </w:p>
    <w:p w:rsidR="00BD1229" w:rsidRPr="000A5B1C" w:rsidRDefault="00BD1229" w:rsidP="008D28F6">
      <w:pPr>
        <w:ind w:left="17" w:firstLine="686"/>
        <w:jc w:val="both"/>
        <w:rPr>
          <w:rFonts w:ascii="Times New Roman" w:hAnsi="Times New Roman"/>
          <w:sz w:val="28"/>
          <w:szCs w:val="28"/>
        </w:rPr>
      </w:pPr>
      <w:r w:rsidRPr="000A5B1C">
        <w:rPr>
          <w:rFonts w:ascii="Times New Roman" w:hAnsi="Times New Roman"/>
          <w:sz w:val="28"/>
          <w:szCs w:val="28"/>
        </w:rPr>
        <w:t>1. Вне</w:t>
      </w:r>
      <w:r w:rsidR="001B4F73" w:rsidRPr="000A5B1C">
        <w:rPr>
          <w:rFonts w:ascii="Times New Roman" w:hAnsi="Times New Roman"/>
          <w:sz w:val="28"/>
          <w:szCs w:val="28"/>
        </w:rPr>
        <w:t>сти в решение</w:t>
      </w:r>
      <w:r w:rsidR="000A3778" w:rsidRPr="000A5B1C">
        <w:rPr>
          <w:rFonts w:ascii="Times New Roman" w:hAnsi="Times New Roman"/>
          <w:sz w:val="28"/>
          <w:szCs w:val="28"/>
        </w:rPr>
        <w:t xml:space="preserve"> П</w:t>
      </w:r>
      <w:r w:rsidRPr="000A5B1C">
        <w:rPr>
          <w:rFonts w:ascii="Times New Roman" w:hAnsi="Times New Roman"/>
          <w:sz w:val="28"/>
          <w:szCs w:val="28"/>
        </w:rPr>
        <w:t xml:space="preserve">редставительного Собрания Курского района Курской области </w:t>
      </w:r>
      <w:r w:rsidR="001B4F73" w:rsidRPr="000A5B1C">
        <w:rPr>
          <w:rFonts w:ascii="Times New Roman" w:eastAsia="Times New Roman" w:hAnsi="Times New Roman" w:cs="Tahoma"/>
          <w:spacing w:val="-4"/>
          <w:sz w:val="28"/>
          <w:szCs w:val="28"/>
        </w:rPr>
        <w:t xml:space="preserve">от 24.10.2013г. № 33-2-257 </w:t>
      </w:r>
      <w:r w:rsidR="000A3778" w:rsidRPr="000A5B1C">
        <w:rPr>
          <w:rFonts w:ascii="Times New Roman" w:hAnsi="Times New Roman"/>
          <w:sz w:val="28"/>
          <w:szCs w:val="28"/>
        </w:rPr>
        <w:t>«Об утверждении Примерного положения об оплате труда работников учреждений культуры и искусства, подведомственных отделу культуры, по делам молодежи, физкультуры и спорта Администрации Курского района Курской области»</w:t>
      </w:r>
      <w:r w:rsidR="008D28F6" w:rsidRPr="000A5B1C">
        <w:rPr>
          <w:rFonts w:ascii="Times New Roman" w:hAnsi="Times New Roman"/>
          <w:sz w:val="28"/>
          <w:szCs w:val="28"/>
        </w:rPr>
        <w:t xml:space="preserve"> </w:t>
      </w:r>
      <w:r w:rsidR="0057585D" w:rsidRPr="000A5B1C">
        <w:rPr>
          <w:rFonts w:ascii="Times New Roman" w:eastAsia="Times New Roman" w:hAnsi="Times New Roman"/>
          <w:sz w:val="28"/>
          <w:szCs w:val="28"/>
        </w:rPr>
        <w:t xml:space="preserve">следующее </w:t>
      </w:r>
      <w:r w:rsidR="0057585D" w:rsidRPr="000A5B1C">
        <w:rPr>
          <w:rFonts w:ascii="Times New Roman" w:hAnsi="Times New Roman"/>
          <w:sz w:val="28"/>
          <w:szCs w:val="28"/>
        </w:rPr>
        <w:t>изменение</w:t>
      </w:r>
      <w:r w:rsidRPr="000A5B1C">
        <w:rPr>
          <w:rFonts w:ascii="Times New Roman" w:hAnsi="Times New Roman"/>
          <w:sz w:val="28"/>
          <w:szCs w:val="28"/>
        </w:rPr>
        <w:t>:</w:t>
      </w:r>
    </w:p>
    <w:p w:rsidR="0057585D" w:rsidRPr="000A5B1C" w:rsidRDefault="008C6A19" w:rsidP="000A5B1C">
      <w:pPr>
        <w:spacing w:before="120"/>
        <w:ind w:left="17" w:firstLine="686"/>
        <w:jc w:val="both"/>
        <w:rPr>
          <w:rFonts w:ascii="Times New Roman" w:hAnsi="Times New Roman"/>
          <w:sz w:val="28"/>
          <w:szCs w:val="28"/>
        </w:rPr>
      </w:pPr>
      <w:r w:rsidRPr="000A5B1C">
        <w:rPr>
          <w:rFonts w:ascii="Times New Roman" w:hAnsi="Times New Roman"/>
          <w:sz w:val="28"/>
          <w:szCs w:val="28"/>
        </w:rPr>
        <w:tab/>
      </w:r>
      <w:r w:rsidR="0057585D" w:rsidRPr="000A5B1C">
        <w:rPr>
          <w:rFonts w:ascii="Times New Roman" w:hAnsi="Times New Roman"/>
          <w:sz w:val="28"/>
          <w:szCs w:val="28"/>
        </w:rPr>
        <w:t>Приложение №1 «Професси</w:t>
      </w:r>
      <w:r w:rsidRPr="000A5B1C">
        <w:rPr>
          <w:rFonts w:ascii="Times New Roman" w:hAnsi="Times New Roman"/>
          <w:sz w:val="28"/>
          <w:szCs w:val="28"/>
        </w:rPr>
        <w:t>ональные квалификационные группы должностей работников культуры (районный дом культуры, центральная районная библиотека)</w:t>
      </w:r>
      <w:r w:rsidR="001A275C" w:rsidRPr="000A5B1C">
        <w:rPr>
          <w:rFonts w:ascii="Times New Roman" w:hAnsi="Times New Roman"/>
          <w:sz w:val="28"/>
          <w:szCs w:val="28"/>
        </w:rPr>
        <w:t>»</w:t>
      </w:r>
      <w:r w:rsidRPr="000A5B1C">
        <w:rPr>
          <w:rFonts w:ascii="Times New Roman" w:hAnsi="Times New Roman"/>
          <w:sz w:val="28"/>
          <w:szCs w:val="28"/>
        </w:rPr>
        <w:t xml:space="preserve"> </w:t>
      </w:r>
      <w:r w:rsidR="0057585D" w:rsidRPr="000A5B1C">
        <w:rPr>
          <w:rFonts w:ascii="Times New Roman" w:hAnsi="Times New Roman"/>
          <w:sz w:val="28"/>
          <w:szCs w:val="28"/>
        </w:rPr>
        <w:t xml:space="preserve">к Примерному положению об оплате труда работников учреждений культуры и искусства, подведомственных отделу культуры, по делам молодежи, физкультуры и спорта Администрации Курского района Курской области </w:t>
      </w:r>
      <w:r w:rsidRPr="000A5B1C">
        <w:rPr>
          <w:rFonts w:ascii="Times New Roman" w:hAnsi="Times New Roman"/>
          <w:sz w:val="28"/>
          <w:szCs w:val="28"/>
        </w:rPr>
        <w:t>изложить в новой редакции (прилагается).</w:t>
      </w:r>
    </w:p>
    <w:p w:rsidR="00BD1229" w:rsidRPr="000A5B1C" w:rsidRDefault="00BD1229" w:rsidP="000A5B1C">
      <w:pPr>
        <w:spacing w:before="120"/>
        <w:ind w:left="17" w:firstLine="686"/>
        <w:jc w:val="both"/>
        <w:rPr>
          <w:rFonts w:ascii="Times New Roman" w:hAnsi="Times New Roman"/>
          <w:sz w:val="28"/>
          <w:szCs w:val="28"/>
        </w:rPr>
      </w:pPr>
      <w:r w:rsidRPr="000A5B1C">
        <w:rPr>
          <w:rFonts w:ascii="Times New Roman" w:hAnsi="Times New Roman"/>
          <w:sz w:val="28"/>
          <w:szCs w:val="28"/>
        </w:rPr>
        <w:t>2. Настоящее решение вступает в силу со дня его подписания</w:t>
      </w:r>
      <w:r w:rsidR="00EC358F" w:rsidRPr="000A5B1C">
        <w:rPr>
          <w:rFonts w:ascii="Times New Roman" w:hAnsi="Times New Roman"/>
          <w:sz w:val="28"/>
          <w:szCs w:val="28"/>
        </w:rPr>
        <w:t xml:space="preserve"> и распространяет свое действие на правоотношения, возникшие с 1 февраля 2014 года</w:t>
      </w:r>
      <w:r w:rsidRPr="000A5B1C">
        <w:rPr>
          <w:rFonts w:ascii="Times New Roman" w:hAnsi="Times New Roman"/>
          <w:sz w:val="28"/>
          <w:szCs w:val="28"/>
        </w:rPr>
        <w:t>.</w:t>
      </w:r>
    </w:p>
    <w:p w:rsidR="00BD1229" w:rsidRDefault="00BD1229" w:rsidP="008D28F6">
      <w:pPr>
        <w:ind w:left="17" w:firstLine="686"/>
        <w:jc w:val="both"/>
        <w:rPr>
          <w:rFonts w:ascii="Times New Roman" w:hAnsi="Times New Roman"/>
          <w:sz w:val="28"/>
          <w:szCs w:val="28"/>
        </w:rPr>
      </w:pPr>
    </w:p>
    <w:p w:rsidR="008D28F6" w:rsidRDefault="008D28F6" w:rsidP="008D28F6">
      <w:pPr>
        <w:ind w:left="17" w:firstLine="686"/>
        <w:jc w:val="both"/>
        <w:rPr>
          <w:rFonts w:ascii="Times New Roman" w:hAnsi="Times New Roman"/>
          <w:sz w:val="28"/>
          <w:szCs w:val="28"/>
        </w:rPr>
      </w:pPr>
    </w:p>
    <w:p w:rsidR="00BD1229" w:rsidRPr="008D28F6" w:rsidRDefault="00BD1229" w:rsidP="008D28F6">
      <w:pPr>
        <w:ind w:left="17" w:firstLine="686"/>
        <w:jc w:val="both"/>
        <w:rPr>
          <w:rFonts w:ascii="Times New Roman" w:hAnsi="Times New Roman"/>
          <w:sz w:val="28"/>
          <w:szCs w:val="28"/>
        </w:rPr>
      </w:pPr>
    </w:p>
    <w:p w:rsidR="005872EB" w:rsidRDefault="00BD1229" w:rsidP="00BD1229">
      <w:pPr>
        <w:tabs>
          <w:tab w:val="left" w:pos="2460"/>
        </w:tabs>
        <w:suppressAutoHyphens w:val="0"/>
        <w:autoSpaceDE w:val="0"/>
        <w:rPr>
          <w:rFonts w:ascii="Times New Roman" w:eastAsia="Times New Roman" w:hAnsi="Times New Roman" w:cs="Tahoma"/>
          <w:sz w:val="28"/>
          <w:szCs w:val="28"/>
        </w:rPr>
        <w:sectPr w:rsidR="005872EB" w:rsidSect="00B27B70">
          <w:headerReference w:type="default" r:id="rId7"/>
          <w:pgSz w:w="11906" w:h="16838"/>
          <w:pgMar w:top="1134" w:right="1276" w:bottom="1134" w:left="1559" w:header="709" w:footer="709" w:gutter="0"/>
          <w:cols w:space="708"/>
          <w:titlePg/>
          <w:docGrid w:linePitch="360"/>
        </w:sectPr>
      </w:pPr>
      <w:r w:rsidRPr="003F5C69">
        <w:rPr>
          <w:rFonts w:ascii="Times New Roman" w:eastAsia="Times New Roman" w:hAnsi="Times New Roman" w:cs="Tahoma"/>
          <w:spacing w:val="-1"/>
          <w:sz w:val="28"/>
          <w:szCs w:val="28"/>
        </w:rPr>
        <w:t xml:space="preserve">Глава Курского района </w:t>
      </w:r>
      <w:r w:rsidRPr="003F5C69">
        <w:rPr>
          <w:rFonts w:ascii="Times New Roman" w:eastAsia="Times New Roman" w:hAnsi="Times New Roman" w:cs="Tahoma"/>
          <w:spacing w:val="-1"/>
          <w:sz w:val="28"/>
          <w:szCs w:val="28"/>
        </w:rPr>
        <w:tab/>
      </w:r>
      <w:r w:rsidRPr="003F5C69">
        <w:rPr>
          <w:rFonts w:ascii="Times New Roman" w:eastAsia="Times New Roman" w:hAnsi="Times New Roman" w:cs="Tahoma"/>
          <w:spacing w:val="-1"/>
          <w:sz w:val="28"/>
          <w:szCs w:val="28"/>
        </w:rPr>
        <w:tab/>
      </w:r>
      <w:r w:rsidRPr="003F5C69">
        <w:rPr>
          <w:rFonts w:ascii="Times New Roman" w:eastAsia="Times New Roman" w:hAnsi="Times New Roman" w:cs="Tahoma"/>
          <w:spacing w:val="-1"/>
          <w:sz w:val="28"/>
          <w:szCs w:val="28"/>
        </w:rPr>
        <w:tab/>
      </w:r>
      <w:r w:rsidR="008D28F6">
        <w:rPr>
          <w:rFonts w:ascii="Times New Roman" w:eastAsia="Times New Roman" w:hAnsi="Times New Roman" w:cs="Tahoma"/>
          <w:spacing w:val="-1"/>
          <w:sz w:val="28"/>
          <w:szCs w:val="28"/>
        </w:rPr>
        <w:tab/>
      </w:r>
      <w:r w:rsidRPr="003F5C69">
        <w:rPr>
          <w:rFonts w:ascii="Times New Roman" w:eastAsia="Times New Roman" w:hAnsi="Times New Roman" w:cs="Tahoma"/>
          <w:spacing w:val="-1"/>
          <w:sz w:val="28"/>
          <w:szCs w:val="28"/>
        </w:rPr>
        <w:tab/>
      </w:r>
      <w:r w:rsidRPr="003F5C69">
        <w:rPr>
          <w:rFonts w:ascii="Times New Roman" w:eastAsia="Times New Roman" w:hAnsi="Times New Roman" w:cs="Tahoma"/>
          <w:spacing w:val="-1"/>
          <w:sz w:val="28"/>
          <w:szCs w:val="28"/>
        </w:rPr>
        <w:tab/>
      </w:r>
      <w:r>
        <w:rPr>
          <w:rFonts w:ascii="Times New Roman" w:eastAsia="Times New Roman" w:hAnsi="Times New Roman" w:cs="Tahoma"/>
          <w:spacing w:val="-1"/>
          <w:sz w:val="28"/>
          <w:szCs w:val="28"/>
        </w:rPr>
        <w:t xml:space="preserve">   </w:t>
      </w:r>
      <w:r w:rsidRPr="003F5C69">
        <w:rPr>
          <w:rFonts w:ascii="Times New Roman" w:eastAsia="Times New Roman" w:hAnsi="Times New Roman" w:cs="Tahoma"/>
          <w:spacing w:val="-1"/>
          <w:sz w:val="28"/>
          <w:szCs w:val="28"/>
        </w:rPr>
        <w:t xml:space="preserve">           В.М.</w:t>
      </w:r>
      <w:r>
        <w:rPr>
          <w:rFonts w:ascii="Times New Roman" w:eastAsia="Times New Roman" w:hAnsi="Times New Roman" w:cs="Tahoma"/>
          <w:sz w:val="28"/>
          <w:szCs w:val="28"/>
        </w:rPr>
        <w:t>Рыжиков</w:t>
      </w:r>
    </w:p>
    <w:p w:rsidR="005872EB" w:rsidRPr="005872EB" w:rsidRDefault="005872EB" w:rsidP="005872EB">
      <w:pPr>
        <w:suppressAutoHyphens w:val="0"/>
        <w:autoSpaceDE w:val="0"/>
        <w:autoSpaceDN w:val="0"/>
        <w:adjustRightInd w:val="0"/>
        <w:ind w:left="8364"/>
        <w:jc w:val="center"/>
        <w:rPr>
          <w:rFonts w:ascii="Times New Roman" w:eastAsia="Times New Roman" w:hAnsi="Times New Roman"/>
          <w:sz w:val="28"/>
          <w:szCs w:val="28"/>
        </w:rPr>
      </w:pPr>
      <w:r w:rsidRPr="005872EB">
        <w:rPr>
          <w:rFonts w:ascii="Times New Roman" w:eastAsia="Times New Roman" w:hAnsi="Times New Roman"/>
          <w:sz w:val="28"/>
          <w:szCs w:val="28"/>
        </w:rPr>
        <w:lastRenderedPageBreak/>
        <w:t>ПРИЛОЖЕНИЕ № 1</w:t>
      </w:r>
    </w:p>
    <w:p w:rsidR="005872EB" w:rsidRPr="005872EB" w:rsidRDefault="005872EB" w:rsidP="005872EB">
      <w:pPr>
        <w:suppressAutoHyphens w:val="0"/>
        <w:autoSpaceDE w:val="0"/>
        <w:autoSpaceDN w:val="0"/>
        <w:adjustRightInd w:val="0"/>
        <w:ind w:left="8364"/>
        <w:jc w:val="center"/>
        <w:rPr>
          <w:rFonts w:ascii="Times New Roman" w:eastAsia="Times New Roman" w:hAnsi="Times New Roman"/>
        </w:rPr>
      </w:pPr>
      <w:r w:rsidRPr="005872EB">
        <w:rPr>
          <w:rFonts w:ascii="Times New Roman" w:eastAsia="Times New Roman" w:hAnsi="Times New Roman"/>
        </w:rPr>
        <w:t>к Примерному положению об оплате</w:t>
      </w:r>
    </w:p>
    <w:p w:rsidR="005872EB" w:rsidRPr="005872EB" w:rsidRDefault="005872EB" w:rsidP="005872EB">
      <w:pPr>
        <w:suppressAutoHyphens w:val="0"/>
        <w:autoSpaceDE w:val="0"/>
        <w:autoSpaceDN w:val="0"/>
        <w:adjustRightInd w:val="0"/>
        <w:ind w:left="8364"/>
        <w:jc w:val="center"/>
        <w:rPr>
          <w:rFonts w:ascii="Times New Roman" w:eastAsia="Times New Roman" w:hAnsi="Times New Roman"/>
        </w:rPr>
      </w:pPr>
      <w:r w:rsidRPr="005872EB">
        <w:rPr>
          <w:rFonts w:ascii="Times New Roman" w:eastAsia="Times New Roman" w:hAnsi="Times New Roman"/>
        </w:rPr>
        <w:t>труда работников учреждений, подведомственных</w:t>
      </w:r>
    </w:p>
    <w:p w:rsidR="005872EB" w:rsidRPr="005872EB" w:rsidRDefault="005872EB" w:rsidP="005872EB">
      <w:pPr>
        <w:suppressAutoHyphens w:val="0"/>
        <w:autoSpaceDE w:val="0"/>
        <w:autoSpaceDN w:val="0"/>
        <w:adjustRightInd w:val="0"/>
        <w:ind w:left="8364"/>
        <w:jc w:val="center"/>
        <w:rPr>
          <w:rFonts w:ascii="Times New Roman" w:eastAsia="Times New Roman" w:hAnsi="Times New Roman"/>
        </w:rPr>
      </w:pPr>
      <w:r w:rsidRPr="005872EB">
        <w:rPr>
          <w:rFonts w:ascii="Times New Roman" w:eastAsia="Times New Roman" w:hAnsi="Times New Roman"/>
        </w:rPr>
        <w:t>отделу культуры, по делам молодежи и спорта Администрации Курского района Курской области</w:t>
      </w:r>
    </w:p>
    <w:p w:rsidR="005872EB" w:rsidRPr="005872EB" w:rsidRDefault="005872EB" w:rsidP="005872EB">
      <w:pPr>
        <w:suppressAutoHyphens w:val="0"/>
        <w:autoSpaceDE w:val="0"/>
        <w:autoSpaceDN w:val="0"/>
        <w:adjustRightInd w:val="0"/>
        <w:ind w:left="8364"/>
        <w:jc w:val="center"/>
        <w:rPr>
          <w:rFonts w:ascii="Times New Roman" w:eastAsia="Times New Roman" w:hAnsi="Times New Roman"/>
        </w:rPr>
      </w:pPr>
      <w:r w:rsidRPr="005872EB">
        <w:rPr>
          <w:rFonts w:ascii="Times New Roman" w:eastAsia="Times New Roman" w:hAnsi="Times New Roman"/>
        </w:rPr>
        <w:t>(в редакции</w:t>
      </w:r>
      <w:r w:rsidR="001B4F73">
        <w:rPr>
          <w:rFonts w:ascii="Times New Roman" w:eastAsia="Times New Roman" w:hAnsi="Times New Roman"/>
        </w:rPr>
        <w:t xml:space="preserve"> решения от 18.04.2014г. № 38-2-3</w:t>
      </w:r>
      <w:r w:rsidR="00CC47E8">
        <w:rPr>
          <w:rFonts w:ascii="Times New Roman" w:eastAsia="Times New Roman" w:hAnsi="Times New Roman"/>
        </w:rPr>
        <w:t>10</w:t>
      </w:r>
      <w:r w:rsidRPr="005872EB">
        <w:rPr>
          <w:rFonts w:ascii="Times New Roman" w:eastAsia="Times New Roman" w:hAnsi="Times New Roman"/>
        </w:rPr>
        <w:t>)</w:t>
      </w:r>
    </w:p>
    <w:p w:rsidR="005872EB" w:rsidRPr="005872EB" w:rsidRDefault="005872EB" w:rsidP="005872EB">
      <w:pPr>
        <w:suppressAutoHyphens w:val="0"/>
        <w:autoSpaceDE w:val="0"/>
        <w:autoSpaceDN w:val="0"/>
        <w:adjustRightInd w:val="0"/>
        <w:ind w:left="8505"/>
        <w:jc w:val="center"/>
        <w:rPr>
          <w:rFonts w:ascii="Times New Roman" w:eastAsia="Times New Roman" w:hAnsi="Times New Roman"/>
          <w:sz w:val="16"/>
          <w:szCs w:val="16"/>
        </w:rPr>
      </w:pPr>
    </w:p>
    <w:p w:rsidR="005872EB" w:rsidRPr="005872EB" w:rsidRDefault="005872EB" w:rsidP="005872E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</w:rPr>
      </w:pPr>
    </w:p>
    <w:p w:rsidR="005872EB" w:rsidRPr="005872EB" w:rsidRDefault="005872EB" w:rsidP="005872E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  <w:sz w:val="16"/>
          <w:szCs w:val="16"/>
        </w:rPr>
      </w:pPr>
    </w:p>
    <w:p w:rsidR="005872EB" w:rsidRPr="005872EB" w:rsidRDefault="005872EB" w:rsidP="005872EB">
      <w:pPr>
        <w:widowControl/>
        <w:autoSpaceDE w:val="0"/>
        <w:ind w:firstLine="540"/>
        <w:jc w:val="center"/>
        <w:rPr>
          <w:rFonts w:ascii="Times New Roman" w:eastAsia="Arial" w:hAnsi="Times New Roman"/>
          <w:b/>
          <w:sz w:val="32"/>
          <w:szCs w:val="32"/>
          <w:lang w:eastAsia="ar-SA"/>
        </w:rPr>
      </w:pPr>
      <w:r w:rsidRPr="005872EB">
        <w:rPr>
          <w:rFonts w:ascii="Times New Roman" w:eastAsia="Arial" w:hAnsi="Times New Roman"/>
          <w:b/>
          <w:sz w:val="32"/>
          <w:szCs w:val="32"/>
          <w:lang w:eastAsia="ar-SA"/>
        </w:rPr>
        <w:t>Профессиональные квалификационные группы должностей работников культуры (районный дом культуры, центральная районная библиотека)</w:t>
      </w:r>
    </w:p>
    <w:p w:rsidR="005872EB" w:rsidRPr="005872EB" w:rsidRDefault="005872EB" w:rsidP="005872EB">
      <w:pPr>
        <w:widowControl/>
        <w:autoSpaceDE w:val="0"/>
        <w:rPr>
          <w:rFonts w:ascii="Times New Roman" w:eastAsia="Arial" w:hAnsi="Times New Roman"/>
          <w:sz w:val="28"/>
          <w:szCs w:val="28"/>
          <w:lang w:eastAsia="ar-SA"/>
        </w:rPr>
      </w:pPr>
    </w:p>
    <w:p w:rsidR="005872EB" w:rsidRPr="005872EB" w:rsidRDefault="005872EB" w:rsidP="005872E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5872EB">
        <w:rPr>
          <w:rFonts w:ascii="Times New Roman" w:eastAsia="Times New Roman" w:hAnsi="Times New Roman"/>
          <w:sz w:val="28"/>
          <w:szCs w:val="28"/>
        </w:rPr>
        <w:t>1. Профессиональная квалификационная группа «Должности работников культуры, искусства и кинематографии среднего звена»:</w:t>
      </w:r>
    </w:p>
    <w:p w:rsidR="005872EB" w:rsidRPr="005872EB" w:rsidRDefault="005872EB" w:rsidP="005872EB">
      <w:pPr>
        <w:suppressAutoHyphens w:val="0"/>
        <w:autoSpaceDE w:val="0"/>
        <w:autoSpaceDN w:val="0"/>
        <w:adjustRightInd w:val="0"/>
        <w:ind w:firstLine="840"/>
        <w:jc w:val="both"/>
        <w:rPr>
          <w:rFonts w:ascii="Times New Roman" w:eastAsia="Times New Roman" w:hAnsi="Times New Roman"/>
          <w:b/>
          <w:i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0065"/>
        <w:gridCol w:w="4404"/>
      </w:tblGrid>
      <w:tr w:rsidR="005872EB" w:rsidRPr="005872EB" w:rsidTr="00BB5512">
        <w:trPr>
          <w:trHeight w:val="2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Рекомендуемый размер должностного оклада (рублей)</w:t>
            </w:r>
          </w:p>
        </w:tc>
      </w:tr>
      <w:tr w:rsidR="005872EB" w:rsidRPr="005872EB" w:rsidTr="00BB5512">
        <w:trPr>
          <w:trHeight w:val="2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Аккомпаниатор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Руководитель музыкальной части дискотеки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 xml:space="preserve">Культорганизатор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3287,0</w:t>
            </w:r>
          </w:p>
          <w:p w:rsidR="005872EB" w:rsidRPr="005872EB" w:rsidRDefault="005872EB" w:rsidP="005872EB">
            <w:pPr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2991,0</w:t>
            </w:r>
          </w:p>
          <w:p w:rsidR="005872EB" w:rsidRPr="005872EB" w:rsidRDefault="005872EB" w:rsidP="005872EB">
            <w:pPr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3278,0</w:t>
            </w:r>
          </w:p>
        </w:tc>
      </w:tr>
    </w:tbl>
    <w:p w:rsidR="005872EB" w:rsidRPr="005872EB" w:rsidRDefault="005872EB" w:rsidP="005872EB">
      <w:pPr>
        <w:widowControl/>
        <w:autoSpaceDE w:val="0"/>
        <w:ind w:firstLine="540"/>
        <w:rPr>
          <w:rFonts w:ascii="Times New Roman" w:eastAsia="Arial" w:hAnsi="Times New Roman"/>
          <w:sz w:val="16"/>
          <w:szCs w:val="16"/>
          <w:lang w:eastAsia="ar-SA"/>
        </w:rPr>
      </w:pPr>
    </w:p>
    <w:p w:rsidR="005872EB" w:rsidRPr="005872EB" w:rsidRDefault="005872EB" w:rsidP="005872E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5872EB">
        <w:rPr>
          <w:rFonts w:ascii="Times New Roman" w:eastAsia="Times New Roman" w:hAnsi="Times New Roman"/>
          <w:sz w:val="28"/>
          <w:szCs w:val="28"/>
        </w:rPr>
        <w:t>2. Профессиональная квалификационная группа « Должности работников культуры, искусства и кинематографии ведущего звена»:</w:t>
      </w:r>
    </w:p>
    <w:tbl>
      <w:tblPr>
        <w:tblW w:w="0" w:type="auto"/>
        <w:tblInd w:w="108" w:type="dxa"/>
        <w:tblLayout w:type="fixed"/>
        <w:tblLook w:val="04A0"/>
      </w:tblPr>
      <w:tblGrid>
        <w:gridCol w:w="10065"/>
        <w:gridCol w:w="4404"/>
      </w:tblGrid>
      <w:tr w:rsidR="005872EB" w:rsidRPr="005872EB" w:rsidTr="00BB5512">
        <w:trPr>
          <w:trHeight w:val="322"/>
        </w:trPr>
        <w:tc>
          <w:tcPr>
            <w:tcW w:w="10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Наименование должности служащих, отнесенные к квалификационным уровням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Рекомендуемый размер должностного оклада (рублей)</w:t>
            </w:r>
          </w:p>
        </w:tc>
      </w:tr>
      <w:tr w:rsidR="005872EB" w:rsidRPr="005872EB" w:rsidTr="00BB5512">
        <w:trPr>
          <w:trHeight w:val="322"/>
        </w:trPr>
        <w:tc>
          <w:tcPr>
            <w:tcW w:w="10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72EB" w:rsidRPr="005872EB" w:rsidTr="00BB5512">
        <w:trPr>
          <w:trHeight w:val="23"/>
        </w:trPr>
        <w:tc>
          <w:tcPr>
            <w:tcW w:w="10065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Библиотекарь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Библиограф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Методист библиотеки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Методист клубного учреждения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3961,0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3961,0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2721,0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4687,0</w:t>
            </w:r>
          </w:p>
        </w:tc>
      </w:tr>
    </w:tbl>
    <w:p w:rsidR="005872EB" w:rsidRDefault="005872EB" w:rsidP="005872EB">
      <w:pPr>
        <w:suppressAutoHyphens w:val="0"/>
        <w:autoSpaceDE w:val="0"/>
        <w:autoSpaceDN w:val="0"/>
        <w:adjustRightInd w:val="0"/>
        <w:ind w:left="1260"/>
        <w:rPr>
          <w:rFonts w:ascii="Times New Roman" w:eastAsia="Times New Roman" w:hAnsi="Times New Roman"/>
          <w:sz w:val="28"/>
          <w:szCs w:val="28"/>
        </w:rPr>
      </w:pPr>
    </w:p>
    <w:p w:rsidR="001B4F73" w:rsidRPr="005872EB" w:rsidRDefault="001B4F73" w:rsidP="005872EB">
      <w:pPr>
        <w:suppressAutoHyphens w:val="0"/>
        <w:autoSpaceDE w:val="0"/>
        <w:autoSpaceDN w:val="0"/>
        <w:adjustRightInd w:val="0"/>
        <w:ind w:left="1260"/>
        <w:rPr>
          <w:rFonts w:ascii="Times New Roman" w:eastAsia="Times New Roman" w:hAnsi="Times New Roman"/>
          <w:sz w:val="28"/>
          <w:szCs w:val="28"/>
        </w:rPr>
      </w:pPr>
    </w:p>
    <w:p w:rsidR="005872EB" w:rsidRPr="005872EB" w:rsidRDefault="005872EB" w:rsidP="005872EB">
      <w:pPr>
        <w:keepNext/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5872EB">
        <w:rPr>
          <w:rFonts w:ascii="Times New Roman" w:eastAsia="Times New Roman" w:hAnsi="Times New Roman"/>
          <w:sz w:val="28"/>
          <w:szCs w:val="28"/>
        </w:rPr>
        <w:lastRenderedPageBreak/>
        <w:t>3. Профессиональная квалификационная группа «Должности руководящего состава учреждений культуры, искусства и кинематографии»</w:t>
      </w:r>
    </w:p>
    <w:tbl>
      <w:tblPr>
        <w:tblW w:w="0" w:type="auto"/>
        <w:tblInd w:w="108" w:type="dxa"/>
        <w:tblLayout w:type="fixed"/>
        <w:tblLook w:val="04A0"/>
      </w:tblPr>
      <w:tblGrid>
        <w:gridCol w:w="10065"/>
        <w:gridCol w:w="4404"/>
      </w:tblGrid>
      <w:tr w:rsidR="005872EB" w:rsidRPr="005872EB" w:rsidTr="00BB5512">
        <w:trPr>
          <w:trHeight w:val="322"/>
        </w:trPr>
        <w:tc>
          <w:tcPr>
            <w:tcW w:w="10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Наименование должности служащих, отнесенные к квалификационным уровням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Рекомендуемый размер должностного оклада (рублей)</w:t>
            </w:r>
          </w:p>
        </w:tc>
      </w:tr>
      <w:tr w:rsidR="005872EB" w:rsidRPr="005872EB" w:rsidTr="00BB5512">
        <w:trPr>
          <w:trHeight w:val="322"/>
        </w:trPr>
        <w:tc>
          <w:tcPr>
            <w:tcW w:w="10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72EB" w:rsidRPr="005872EB" w:rsidTr="00BB5512">
        <w:trPr>
          <w:trHeight w:val="2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Заведующий отделом (сектором) библиотеки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Балетмейстер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 xml:space="preserve">Хормейстер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4337,0</w:t>
            </w:r>
          </w:p>
          <w:p w:rsidR="005872EB" w:rsidRPr="005872EB" w:rsidRDefault="005872EB" w:rsidP="005872EB">
            <w:pPr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5064,0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5064,0</w:t>
            </w:r>
          </w:p>
        </w:tc>
      </w:tr>
    </w:tbl>
    <w:p w:rsidR="005872EB" w:rsidRPr="005872EB" w:rsidRDefault="005872EB" w:rsidP="005872EB">
      <w:pPr>
        <w:suppressAutoHyphens w:val="0"/>
        <w:autoSpaceDE w:val="0"/>
        <w:autoSpaceDN w:val="0"/>
        <w:adjustRightInd w:val="0"/>
        <w:jc w:val="both"/>
        <w:rPr>
          <w:rFonts w:ascii="Times New Roman" w:eastAsia="Times New Roman" w:hAnsi="Times New Roman"/>
        </w:rPr>
      </w:pPr>
    </w:p>
    <w:p w:rsidR="005872EB" w:rsidRPr="005872EB" w:rsidRDefault="005872EB" w:rsidP="005872E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5872EB">
        <w:rPr>
          <w:rFonts w:ascii="Times New Roman" w:eastAsia="Times New Roman" w:hAnsi="Times New Roman"/>
          <w:sz w:val="28"/>
          <w:szCs w:val="28"/>
        </w:rPr>
        <w:t>4. Профессиональная квалификационная группа «Профессии рабочих культуры, искусства и кинематографии первого уровня»</w:t>
      </w:r>
    </w:p>
    <w:tbl>
      <w:tblPr>
        <w:tblW w:w="0" w:type="auto"/>
        <w:tblInd w:w="108" w:type="dxa"/>
        <w:tblLayout w:type="fixed"/>
        <w:tblLook w:val="04A0"/>
      </w:tblPr>
      <w:tblGrid>
        <w:gridCol w:w="10065"/>
        <w:gridCol w:w="4404"/>
      </w:tblGrid>
      <w:tr w:rsidR="005872EB" w:rsidRPr="005872EB" w:rsidTr="00BB5512">
        <w:trPr>
          <w:trHeight w:val="322"/>
        </w:trPr>
        <w:tc>
          <w:tcPr>
            <w:tcW w:w="10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Наименование должности служащих, отнесенные к квалификационным уровням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Рекомендуемый размер должностного оклада (рублей)</w:t>
            </w:r>
          </w:p>
        </w:tc>
      </w:tr>
      <w:tr w:rsidR="005872EB" w:rsidRPr="005872EB" w:rsidTr="00BB5512">
        <w:trPr>
          <w:trHeight w:val="322"/>
        </w:trPr>
        <w:tc>
          <w:tcPr>
            <w:tcW w:w="10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72EB" w:rsidRPr="005872EB" w:rsidTr="00BB5512">
        <w:trPr>
          <w:trHeight w:val="2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 xml:space="preserve">Киномеханик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2108,0</w:t>
            </w:r>
          </w:p>
        </w:tc>
      </w:tr>
    </w:tbl>
    <w:p w:rsidR="005872EB" w:rsidRPr="005872EB" w:rsidRDefault="005872EB" w:rsidP="005872EB">
      <w:pPr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/>
          <w:sz w:val="28"/>
          <w:szCs w:val="28"/>
        </w:rPr>
      </w:pPr>
    </w:p>
    <w:p w:rsidR="005872EB" w:rsidRPr="005872EB" w:rsidRDefault="005872EB" w:rsidP="005872E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5872EB">
        <w:rPr>
          <w:rFonts w:ascii="Times New Roman" w:eastAsia="Times New Roman" w:hAnsi="Times New Roman"/>
          <w:sz w:val="28"/>
          <w:szCs w:val="28"/>
        </w:rPr>
        <w:t>5. Профессиональная квалификационная группа «Профессии рабочих культуры, искусства и кинематографии второго уровня»</w:t>
      </w:r>
    </w:p>
    <w:tbl>
      <w:tblPr>
        <w:tblW w:w="0" w:type="auto"/>
        <w:tblInd w:w="108" w:type="dxa"/>
        <w:tblLayout w:type="fixed"/>
        <w:tblLook w:val="04A0"/>
      </w:tblPr>
      <w:tblGrid>
        <w:gridCol w:w="10065"/>
        <w:gridCol w:w="4404"/>
      </w:tblGrid>
      <w:tr w:rsidR="005872EB" w:rsidRPr="005872EB" w:rsidTr="00BB5512">
        <w:trPr>
          <w:trHeight w:val="322"/>
        </w:trPr>
        <w:tc>
          <w:tcPr>
            <w:tcW w:w="10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Наименование должности служащих, отнесенные к квалификационным уровням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Рекомендуемый размер должностного оклада (рублей)</w:t>
            </w:r>
          </w:p>
        </w:tc>
      </w:tr>
      <w:tr w:rsidR="005872EB" w:rsidRPr="005872EB" w:rsidTr="00BB5512">
        <w:trPr>
          <w:trHeight w:val="322"/>
        </w:trPr>
        <w:tc>
          <w:tcPr>
            <w:tcW w:w="10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72EB" w:rsidRPr="005872EB" w:rsidTr="00BB5512">
        <w:trPr>
          <w:trHeight w:val="2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Настройщик музыкальных инструментов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2627,0</w:t>
            </w:r>
          </w:p>
        </w:tc>
      </w:tr>
    </w:tbl>
    <w:p w:rsidR="005872EB" w:rsidRPr="005872EB" w:rsidRDefault="005872EB" w:rsidP="005872EB">
      <w:pPr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872EB" w:rsidRPr="005872EB" w:rsidRDefault="005872EB" w:rsidP="005872E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5872EB">
        <w:rPr>
          <w:rFonts w:ascii="Times New Roman" w:eastAsia="Times New Roman" w:hAnsi="Times New Roman"/>
          <w:sz w:val="28"/>
          <w:szCs w:val="28"/>
        </w:rPr>
        <w:t>6. Профессиональная квалификационная группа «Профессии работников учебно-вспомогательного персонала первого уровня»</w:t>
      </w:r>
    </w:p>
    <w:tbl>
      <w:tblPr>
        <w:tblW w:w="0" w:type="auto"/>
        <w:tblInd w:w="108" w:type="dxa"/>
        <w:tblLayout w:type="fixed"/>
        <w:tblLook w:val="04A0"/>
      </w:tblPr>
      <w:tblGrid>
        <w:gridCol w:w="10065"/>
        <w:gridCol w:w="4404"/>
      </w:tblGrid>
      <w:tr w:rsidR="005872EB" w:rsidRPr="005872EB" w:rsidTr="00BB5512">
        <w:trPr>
          <w:trHeight w:val="322"/>
        </w:trPr>
        <w:tc>
          <w:tcPr>
            <w:tcW w:w="10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Наименование должности служащих, отнесенные к квалификационным уровням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Рекомендуемый размер должностного оклада (рублей)</w:t>
            </w:r>
          </w:p>
        </w:tc>
      </w:tr>
      <w:tr w:rsidR="005872EB" w:rsidRPr="005872EB" w:rsidTr="00BB5512">
        <w:trPr>
          <w:trHeight w:val="322"/>
        </w:trPr>
        <w:tc>
          <w:tcPr>
            <w:tcW w:w="10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72EB" w:rsidRPr="005872EB" w:rsidTr="00BB5512">
        <w:trPr>
          <w:trHeight w:val="23"/>
        </w:trPr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Секретарь учебной части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2369,0</w:t>
            </w:r>
          </w:p>
        </w:tc>
      </w:tr>
    </w:tbl>
    <w:p w:rsidR="005872EB" w:rsidRPr="005872EB" w:rsidRDefault="005872EB" w:rsidP="005872EB">
      <w:pPr>
        <w:suppressAutoHyphens w:val="0"/>
        <w:autoSpaceDE w:val="0"/>
        <w:autoSpaceDN w:val="0"/>
        <w:adjustRightInd w:val="0"/>
        <w:ind w:left="1260"/>
        <w:rPr>
          <w:rFonts w:ascii="Times New Roman" w:eastAsia="Times New Roman" w:hAnsi="Times New Roman"/>
          <w:sz w:val="28"/>
          <w:szCs w:val="28"/>
        </w:rPr>
      </w:pPr>
    </w:p>
    <w:p w:rsidR="005872EB" w:rsidRPr="005872EB" w:rsidRDefault="005872EB" w:rsidP="005872EB">
      <w:pPr>
        <w:suppressAutoHyphens w:val="0"/>
        <w:autoSpaceDE w:val="0"/>
        <w:autoSpaceDN w:val="0"/>
        <w:adjustRightInd w:val="0"/>
        <w:ind w:left="1260"/>
        <w:rPr>
          <w:rFonts w:ascii="Times New Roman" w:eastAsia="Times New Roman" w:hAnsi="Times New Roman"/>
          <w:sz w:val="28"/>
          <w:szCs w:val="28"/>
        </w:rPr>
      </w:pPr>
      <w:r w:rsidRPr="005872EB">
        <w:rPr>
          <w:rFonts w:ascii="Times New Roman" w:eastAsia="Times New Roman" w:hAnsi="Times New Roman"/>
          <w:sz w:val="28"/>
          <w:szCs w:val="28"/>
        </w:rPr>
        <w:br w:type="page"/>
      </w:r>
      <w:r w:rsidRPr="005872EB">
        <w:rPr>
          <w:rFonts w:ascii="Times New Roman" w:eastAsia="Times New Roman" w:hAnsi="Times New Roman"/>
          <w:sz w:val="28"/>
          <w:szCs w:val="28"/>
        </w:rPr>
        <w:lastRenderedPageBreak/>
        <w:t>7. Профессиональная квалификационная группа «Профессии должностей педагогических работников»</w:t>
      </w:r>
    </w:p>
    <w:p w:rsidR="005872EB" w:rsidRPr="005872EB" w:rsidRDefault="005872EB" w:rsidP="005872EB">
      <w:pPr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10065"/>
        <w:gridCol w:w="4404"/>
      </w:tblGrid>
      <w:tr w:rsidR="005872EB" w:rsidRPr="005872EB" w:rsidTr="00BB5512">
        <w:trPr>
          <w:trHeight w:val="322"/>
        </w:trPr>
        <w:tc>
          <w:tcPr>
            <w:tcW w:w="100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Наименование должности служащих, отнесенные к квалификационным уровням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Рекомендуемый размер должностного оклада (рублей)</w:t>
            </w:r>
          </w:p>
        </w:tc>
      </w:tr>
      <w:tr w:rsidR="005872EB" w:rsidRPr="005872EB" w:rsidTr="00BB5512">
        <w:trPr>
          <w:trHeight w:val="322"/>
        </w:trPr>
        <w:tc>
          <w:tcPr>
            <w:tcW w:w="1006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72EB" w:rsidRPr="005872EB" w:rsidTr="00BB5512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Педагог без категории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Педагог 2 категории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Педагог 1 категории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Педагог высшей категории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Концертмейстер без категории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Концертмейстер 2 категории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Концертмейстер 1 категории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Концертмейстер высшей категории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3839,0</w:t>
            </w:r>
          </w:p>
          <w:p w:rsidR="005872EB" w:rsidRPr="005872EB" w:rsidRDefault="005872EB" w:rsidP="005872EB">
            <w:pPr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4687,0</w:t>
            </w:r>
          </w:p>
          <w:p w:rsidR="005872EB" w:rsidRPr="005872EB" w:rsidRDefault="005872EB" w:rsidP="005872EB">
            <w:pPr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5064,0</w:t>
            </w:r>
          </w:p>
          <w:p w:rsidR="005872EB" w:rsidRPr="005872EB" w:rsidRDefault="005872EB" w:rsidP="005872EB">
            <w:pPr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5441,0</w:t>
            </w:r>
          </w:p>
          <w:p w:rsidR="005872EB" w:rsidRPr="005872EB" w:rsidRDefault="005872EB" w:rsidP="005872EB">
            <w:pPr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3839,0</w:t>
            </w:r>
          </w:p>
          <w:p w:rsidR="005872EB" w:rsidRPr="005872EB" w:rsidRDefault="005872EB" w:rsidP="005872EB">
            <w:pPr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4687,0</w:t>
            </w:r>
          </w:p>
          <w:p w:rsidR="005872EB" w:rsidRPr="005872EB" w:rsidRDefault="005872EB" w:rsidP="005872EB">
            <w:pPr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5064,0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5442,0</w:t>
            </w:r>
          </w:p>
        </w:tc>
      </w:tr>
    </w:tbl>
    <w:p w:rsidR="005872EB" w:rsidRPr="005872EB" w:rsidRDefault="005872EB" w:rsidP="005872EB">
      <w:pPr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/>
          <w:b/>
          <w:sz w:val="32"/>
          <w:szCs w:val="32"/>
        </w:rPr>
      </w:pPr>
    </w:p>
    <w:p w:rsidR="005872EB" w:rsidRPr="005872EB" w:rsidRDefault="005872EB" w:rsidP="005872EB">
      <w:pPr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/>
          <w:b/>
          <w:sz w:val="32"/>
          <w:szCs w:val="32"/>
        </w:rPr>
      </w:pPr>
      <w:r w:rsidRPr="005872EB">
        <w:rPr>
          <w:rFonts w:ascii="Times New Roman" w:eastAsia="Times New Roman" w:hAnsi="Times New Roman"/>
          <w:b/>
          <w:sz w:val="32"/>
          <w:szCs w:val="32"/>
        </w:rPr>
        <w:t>Профессиональные квалификационные группы должностей руководителей, специалистов и служащих</w:t>
      </w:r>
    </w:p>
    <w:p w:rsidR="005872EB" w:rsidRPr="005872EB" w:rsidRDefault="005872EB" w:rsidP="005872E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sz w:val="28"/>
          <w:szCs w:val="28"/>
        </w:rPr>
      </w:pPr>
      <w:r w:rsidRPr="005872EB">
        <w:rPr>
          <w:rFonts w:ascii="Times New Roman" w:eastAsia="Times New Roman" w:hAnsi="Times New Roman"/>
          <w:sz w:val="28"/>
          <w:szCs w:val="28"/>
        </w:rPr>
        <w:t>1. Профессиональная квалификационная группа «Общеотраслевые должности служащих первого уровня»:</w:t>
      </w:r>
    </w:p>
    <w:tbl>
      <w:tblPr>
        <w:tblW w:w="0" w:type="auto"/>
        <w:tblInd w:w="108" w:type="dxa"/>
        <w:tblLayout w:type="fixed"/>
        <w:tblLook w:val="04A0"/>
      </w:tblPr>
      <w:tblGrid>
        <w:gridCol w:w="2880"/>
        <w:gridCol w:w="7200"/>
        <w:gridCol w:w="4404"/>
      </w:tblGrid>
      <w:tr w:rsidR="005872EB" w:rsidRPr="005872EB" w:rsidTr="00BB5512">
        <w:trPr>
          <w:trHeight w:val="322"/>
        </w:trPr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720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Рекомендуемый размер должностного оклада (рублей)</w:t>
            </w:r>
          </w:p>
        </w:tc>
      </w:tr>
      <w:tr w:rsidR="005872EB" w:rsidRPr="005872EB" w:rsidTr="00BB5512">
        <w:trPr>
          <w:trHeight w:val="322"/>
        </w:trPr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0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72EB" w:rsidRPr="005872EB" w:rsidTr="00BB551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 xml:space="preserve">Кассир 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2211,0</w:t>
            </w:r>
          </w:p>
        </w:tc>
      </w:tr>
      <w:tr w:rsidR="005872EB" w:rsidRPr="005872EB" w:rsidTr="00BB5512"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2 квалификационный уровень</w:t>
            </w:r>
          </w:p>
        </w:tc>
        <w:tc>
          <w:tcPr>
            <w:tcW w:w="7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Делопроизводитель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2036,0</w:t>
            </w:r>
          </w:p>
        </w:tc>
      </w:tr>
    </w:tbl>
    <w:p w:rsidR="005872EB" w:rsidRPr="005872EB" w:rsidRDefault="005872EB" w:rsidP="005872EB">
      <w:pPr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/>
          <w:sz w:val="28"/>
          <w:szCs w:val="28"/>
        </w:rPr>
      </w:pPr>
    </w:p>
    <w:p w:rsidR="005872EB" w:rsidRPr="005872EB" w:rsidRDefault="005872EB" w:rsidP="005872E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5872EB">
        <w:rPr>
          <w:rFonts w:ascii="Times New Roman" w:eastAsia="Times New Roman" w:hAnsi="Times New Roman"/>
          <w:sz w:val="28"/>
          <w:szCs w:val="28"/>
        </w:rPr>
        <w:t>2. Профессиональная квалификационная группа «Общеотраслевые должности служащих второго уровня»:</w:t>
      </w: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7230"/>
        <w:gridCol w:w="4404"/>
      </w:tblGrid>
      <w:tr w:rsidR="005872EB" w:rsidRPr="005872EB" w:rsidTr="00BB5512">
        <w:trPr>
          <w:trHeight w:val="32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Рекомендуемый размер должностного оклада (рублей)</w:t>
            </w:r>
          </w:p>
        </w:tc>
      </w:tr>
      <w:tr w:rsidR="005872EB" w:rsidRPr="005872EB" w:rsidTr="00BB5512">
        <w:trPr>
          <w:trHeight w:val="32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72EB" w:rsidRPr="005872EB" w:rsidTr="00BB551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Техник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Художник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Техник по инструменту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3961,0</w:t>
            </w:r>
          </w:p>
          <w:p w:rsidR="005872EB" w:rsidRPr="005872EB" w:rsidRDefault="005872EB" w:rsidP="005872EB">
            <w:pPr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3961,0</w:t>
            </w:r>
          </w:p>
          <w:p w:rsidR="005872EB" w:rsidRPr="005872EB" w:rsidRDefault="005872EB" w:rsidP="005872EB">
            <w:pPr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3961,0</w:t>
            </w:r>
          </w:p>
        </w:tc>
      </w:tr>
      <w:tr w:rsidR="005872EB" w:rsidRPr="005872EB" w:rsidTr="00BB551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2 квалификационный уровень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Заведующий хозяйством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2135,0</w:t>
            </w:r>
          </w:p>
        </w:tc>
      </w:tr>
    </w:tbl>
    <w:p w:rsidR="005872EB" w:rsidRPr="005872EB" w:rsidRDefault="005872EB" w:rsidP="005872E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sz w:val="28"/>
          <w:szCs w:val="28"/>
        </w:rPr>
      </w:pPr>
      <w:r w:rsidRPr="005872EB">
        <w:rPr>
          <w:rFonts w:ascii="Times New Roman" w:eastAsia="Times New Roman" w:hAnsi="Times New Roman"/>
          <w:b/>
          <w:sz w:val="28"/>
          <w:szCs w:val="28"/>
        </w:rPr>
        <w:t>Профессиональные квалификационные группы общеотраслевых профессий рабочих</w:t>
      </w:r>
    </w:p>
    <w:p w:rsidR="005872EB" w:rsidRPr="00B27B70" w:rsidRDefault="005872EB" w:rsidP="005872EB">
      <w:pPr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/>
          <w:sz w:val="14"/>
          <w:szCs w:val="28"/>
        </w:rPr>
      </w:pPr>
    </w:p>
    <w:p w:rsidR="005872EB" w:rsidRPr="005872EB" w:rsidRDefault="005872EB" w:rsidP="005872EB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sz w:val="28"/>
          <w:szCs w:val="28"/>
        </w:rPr>
      </w:pPr>
      <w:r w:rsidRPr="005872EB">
        <w:rPr>
          <w:rFonts w:ascii="Times New Roman" w:eastAsia="Times New Roman" w:hAnsi="Times New Roman"/>
          <w:sz w:val="28"/>
          <w:szCs w:val="28"/>
        </w:rPr>
        <w:t xml:space="preserve">Профессиональная квалификационная </w:t>
      </w:r>
      <w:r w:rsidR="00B27B70">
        <w:rPr>
          <w:rFonts w:ascii="Times New Roman" w:eastAsia="Times New Roman" w:hAnsi="Times New Roman"/>
          <w:sz w:val="28"/>
          <w:szCs w:val="28"/>
        </w:rPr>
        <w:t>группа «</w:t>
      </w:r>
      <w:r w:rsidRPr="005872EB">
        <w:rPr>
          <w:rFonts w:ascii="Times New Roman" w:eastAsia="Times New Roman" w:hAnsi="Times New Roman"/>
          <w:sz w:val="28"/>
          <w:szCs w:val="28"/>
        </w:rPr>
        <w:t>Общеотраслевые профессии рабочих первого уровня»:</w:t>
      </w:r>
    </w:p>
    <w:p w:rsidR="005872EB" w:rsidRPr="005872EB" w:rsidRDefault="005872EB" w:rsidP="005872EB">
      <w:pPr>
        <w:suppressAutoHyphens w:val="0"/>
        <w:autoSpaceDE w:val="0"/>
        <w:autoSpaceDN w:val="0"/>
        <w:adjustRightInd w:val="0"/>
        <w:ind w:left="840"/>
        <w:jc w:val="center"/>
        <w:rPr>
          <w:rFonts w:ascii="Times New Roman" w:eastAsia="Times New Roman" w:hAnsi="Times New Roman"/>
          <w:sz w:val="28"/>
          <w:szCs w:val="28"/>
        </w:rPr>
      </w:pP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7230"/>
        <w:gridCol w:w="4404"/>
      </w:tblGrid>
      <w:tr w:rsidR="005872EB" w:rsidRPr="005872EB" w:rsidTr="00BB5512">
        <w:trPr>
          <w:trHeight w:val="32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Рекомендуемый размер должностного оклада (рублей)</w:t>
            </w:r>
          </w:p>
        </w:tc>
      </w:tr>
      <w:tr w:rsidR="005872EB" w:rsidRPr="005872EB" w:rsidTr="00BB5512">
        <w:trPr>
          <w:trHeight w:val="32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72EB" w:rsidRPr="005872EB" w:rsidTr="00BB551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Сторож (вахтер),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рабочий по ремонту зданий и сооружений,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уборщик служебных помещений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1942,0</w:t>
            </w:r>
          </w:p>
          <w:p w:rsidR="005872EB" w:rsidRPr="005872EB" w:rsidRDefault="005872EB" w:rsidP="005872EB">
            <w:pPr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2036,0</w:t>
            </w:r>
          </w:p>
          <w:p w:rsidR="005872EB" w:rsidRPr="005872EB" w:rsidRDefault="005872EB" w:rsidP="005872EB">
            <w:pPr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1942,0</w:t>
            </w:r>
          </w:p>
        </w:tc>
      </w:tr>
    </w:tbl>
    <w:p w:rsidR="005872EB" w:rsidRPr="005872EB" w:rsidRDefault="005872EB" w:rsidP="005872EB">
      <w:pPr>
        <w:suppressAutoHyphens w:val="0"/>
        <w:autoSpaceDE w:val="0"/>
        <w:autoSpaceDN w:val="0"/>
        <w:adjustRightInd w:val="0"/>
        <w:ind w:firstLine="840"/>
        <w:jc w:val="center"/>
        <w:rPr>
          <w:rFonts w:ascii="Times New Roman" w:eastAsia="Times New Roman" w:hAnsi="Times New Roman"/>
          <w:sz w:val="28"/>
          <w:szCs w:val="28"/>
        </w:rPr>
      </w:pPr>
    </w:p>
    <w:p w:rsidR="005872EB" w:rsidRPr="005872EB" w:rsidRDefault="005872EB" w:rsidP="005872EB">
      <w:pPr>
        <w:widowControl/>
        <w:numPr>
          <w:ilvl w:val="0"/>
          <w:numId w:val="1"/>
        </w:num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Times New Roman" w:eastAsia="Times New Roman" w:hAnsi="Times New Roman"/>
          <w:b/>
          <w:i/>
          <w:sz w:val="28"/>
          <w:szCs w:val="28"/>
        </w:rPr>
      </w:pPr>
      <w:r w:rsidRPr="005872EB">
        <w:rPr>
          <w:rFonts w:ascii="Times New Roman" w:eastAsia="Times New Roman" w:hAnsi="Times New Roman"/>
          <w:sz w:val="28"/>
          <w:szCs w:val="28"/>
        </w:rPr>
        <w:t>Профессиональная квалификационная группа «Общеотраслевые профессии рабочих второго уровня»:</w:t>
      </w:r>
    </w:p>
    <w:tbl>
      <w:tblPr>
        <w:tblW w:w="0" w:type="auto"/>
        <w:tblInd w:w="108" w:type="dxa"/>
        <w:tblLayout w:type="fixed"/>
        <w:tblLook w:val="04A0"/>
      </w:tblPr>
      <w:tblGrid>
        <w:gridCol w:w="2835"/>
        <w:gridCol w:w="7230"/>
        <w:gridCol w:w="4404"/>
      </w:tblGrid>
      <w:tr w:rsidR="005872EB" w:rsidRPr="005872EB" w:rsidTr="00BB5512">
        <w:trPr>
          <w:trHeight w:val="322"/>
        </w:trPr>
        <w:tc>
          <w:tcPr>
            <w:tcW w:w="283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Квалификационный уровень</w:t>
            </w:r>
          </w:p>
        </w:tc>
        <w:tc>
          <w:tcPr>
            <w:tcW w:w="72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Рекомендуемый размер должностного оклада (рублей)</w:t>
            </w:r>
          </w:p>
        </w:tc>
      </w:tr>
      <w:tr w:rsidR="005872EB" w:rsidRPr="005872EB" w:rsidTr="00BB5512">
        <w:trPr>
          <w:trHeight w:val="322"/>
        </w:trPr>
        <w:tc>
          <w:tcPr>
            <w:tcW w:w="283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2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72EB" w:rsidRPr="005872EB" w:rsidTr="00BB5512"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1 квалификационный уровень</w:t>
            </w:r>
          </w:p>
        </w:tc>
        <w:tc>
          <w:tcPr>
            <w:tcW w:w="7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Водитель автомобиля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2369,0</w:t>
            </w:r>
          </w:p>
        </w:tc>
      </w:tr>
    </w:tbl>
    <w:p w:rsidR="005872EB" w:rsidRPr="00B27B70" w:rsidRDefault="005872EB" w:rsidP="005872EB">
      <w:pPr>
        <w:suppressAutoHyphens w:val="0"/>
        <w:autoSpaceDE w:val="0"/>
        <w:autoSpaceDN w:val="0"/>
        <w:adjustRightInd w:val="0"/>
        <w:rPr>
          <w:rFonts w:ascii="Times New Roman" w:eastAsia="Times New Roman" w:hAnsi="Times New Roman"/>
          <w:sz w:val="14"/>
          <w:szCs w:val="28"/>
        </w:rPr>
      </w:pPr>
    </w:p>
    <w:p w:rsidR="005872EB" w:rsidRPr="005872EB" w:rsidRDefault="005872EB" w:rsidP="005872EB">
      <w:pPr>
        <w:suppressAutoHyphens w:val="0"/>
        <w:autoSpaceDE w:val="0"/>
        <w:autoSpaceDN w:val="0"/>
        <w:adjustRightInd w:val="0"/>
        <w:jc w:val="center"/>
        <w:rPr>
          <w:rFonts w:ascii="Times New Roman" w:eastAsia="Times New Roman" w:hAnsi="Times New Roman"/>
          <w:b/>
          <w:i/>
          <w:sz w:val="28"/>
          <w:szCs w:val="28"/>
        </w:rPr>
      </w:pPr>
      <w:r w:rsidRPr="005872EB">
        <w:rPr>
          <w:rFonts w:ascii="Times New Roman" w:eastAsia="Times New Roman" w:hAnsi="Times New Roman"/>
          <w:b/>
          <w:i/>
          <w:sz w:val="28"/>
          <w:szCs w:val="28"/>
        </w:rPr>
        <w:t>Рекомендуемые размеры окладов работников учреждений культуры, не включенных в профессионально-квалификационную группу</w:t>
      </w:r>
    </w:p>
    <w:tbl>
      <w:tblPr>
        <w:tblW w:w="0" w:type="auto"/>
        <w:tblInd w:w="108" w:type="dxa"/>
        <w:tblLayout w:type="fixed"/>
        <w:tblLook w:val="04A0"/>
      </w:tblPr>
      <w:tblGrid>
        <w:gridCol w:w="7797"/>
        <w:gridCol w:w="4404"/>
      </w:tblGrid>
      <w:tr w:rsidR="005872EB" w:rsidRPr="005872EB" w:rsidTr="00BB5512">
        <w:trPr>
          <w:trHeight w:val="322"/>
        </w:trPr>
        <w:tc>
          <w:tcPr>
            <w:tcW w:w="77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Наименование должностей, отнесенных к квалификационным уровням</w:t>
            </w:r>
          </w:p>
        </w:tc>
        <w:tc>
          <w:tcPr>
            <w:tcW w:w="440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Рекомендуемый размер должностного оклада (рублей)</w:t>
            </w:r>
          </w:p>
        </w:tc>
      </w:tr>
      <w:tr w:rsidR="005872EB" w:rsidRPr="005872EB" w:rsidTr="00BB5512">
        <w:trPr>
          <w:trHeight w:val="322"/>
        </w:trPr>
        <w:tc>
          <w:tcPr>
            <w:tcW w:w="77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40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872EB" w:rsidRPr="005872EB" w:rsidRDefault="005872EB" w:rsidP="005872EB">
            <w:pPr>
              <w:widowControl/>
              <w:suppressAutoHyphens w:val="0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5872EB" w:rsidRPr="005872EB" w:rsidTr="00BB5512">
        <w:tc>
          <w:tcPr>
            <w:tcW w:w="7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Директор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Заместитель директора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Художественный руководитель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Зам. директора по учебной части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Главный бухгалтер</w:t>
            </w:r>
          </w:p>
          <w:p w:rsidR="005872EB" w:rsidRPr="005872EB" w:rsidRDefault="005872EB" w:rsidP="005872EB">
            <w:pPr>
              <w:suppressAutoHyphens w:val="0"/>
              <w:autoSpaceDE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Бухгалтер</w:t>
            </w:r>
          </w:p>
        </w:tc>
        <w:tc>
          <w:tcPr>
            <w:tcW w:w="44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72EB" w:rsidRPr="005872EB" w:rsidRDefault="005872EB" w:rsidP="005872EB">
            <w:pPr>
              <w:suppressAutoHyphens w:val="0"/>
              <w:autoSpaceDN w:val="0"/>
              <w:adjustRightInd w:val="0"/>
              <w:snapToGri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5872,0</w:t>
            </w:r>
          </w:p>
          <w:p w:rsidR="005872EB" w:rsidRPr="005872EB" w:rsidRDefault="005872EB" w:rsidP="005872EB">
            <w:pPr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5282,0</w:t>
            </w:r>
          </w:p>
          <w:p w:rsidR="005872EB" w:rsidRPr="005872EB" w:rsidRDefault="005872EB" w:rsidP="005872EB">
            <w:pPr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5282,0</w:t>
            </w:r>
          </w:p>
          <w:p w:rsidR="005872EB" w:rsidRPr="005872EB" w:rsidRDefault="005872EB" w:rsidP="005872EB">
            <w:pPr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5282,0</w:t>
            </w:r>
          </w:p>
          <w:p w:rsidR="005872EB" w:rsidRPr="005872EB" w:rsidRDefault="005872EB" w:rsidP="005872EB">
            <w:pPr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5282,0</w:t>
            </w:r>
          </w:p>
          <w:p w:rsidR="005872EB" w:rsidRPr="005872EB" w:rsidRDefault="005872EB" w:rsidP="005872EB">
            <w:pPr>
              <w:suppressAutoHyphens w:val="0"/>
              <w:autoSpaceDN w:val="0"/>
              <w:adjustRightInd w:val="0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872EB">
              <w:rPr>
                <w:rFonts w:ascii="Times New Roman" w:eastAsia="Times New Roman" w:hAnsi="Times New Roman"/>
                <w:sz w:val="28"/>
                <w:szCs w:val="28"/>
              </w:rPr>
              <w:t>4192,0</w:t>
            </w:r>
          </w:p>
        </w:tc>
      </w:tr>
    </w:tbl>
    <w:p w:rsidR="00BD1229" w:rsidRPr="00B27B70" w:rsidRDefault="00BD1229" w:rsidP="00B27B70">
      <w:pPr>
        <w:widowControl/>
        <w:suppressAutoHyphens w:val="0"/>
        <w:rPr>
          <w:rFonts w:ascii="Times New Roman" w:eastAsia="Times New Roman" w:hAnsi="Times New Roman" w:cs="Tahoma"/>
          <w:sz w:val="16"/>
          <w:szCs w:val="28"/>
        </w:rPr>
      </w:pPr>
    </w:p>
    <w:sectPr w:rsidR="00BD1229" w:rsidRPr="00B27B70" w:rsidSect="001B4F73">
      <w:footnotePr>
        <w:pos w:val="beneathText"/>
      </w:footnotePr>
      <w:pgSz w:w="16837" w:h="11905" w:orient="landscape"/>
      <w:pgMar w:top="1134" w:right="1134" w:bottom="1134" w:left="1134" w:header="709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D24" w:rsidRDefault="005A6D24" w:rsidP="00B27B70">
      <w:r>
        <w:separator/>
      </w:r>
    </w:p>
  </w:endnote>
  <w:endnote w:type="continuationSeparator" w:id="1">
    <w:p w:rsidR="005A6D24" w:rsidRDefault="005A6D24" w:rsidP="00B27B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D24" w:rsidRDefault="005A6D24" w:rsidP="00B27B70">
      <w:r>
        <w:separator/>
      </w:r>
    </w:p>
  </w:footnote>
  <w:footnote w:type="continuationSeparator" w:id="1">
    <w:p w:rsidR="005A6D24" w:rsidRDefault="005A6D24" w:rsidP="00B27B7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615974"/>
    </w:sdtPr>
    <w:sdtContent>
      <w:p w:rsidR="00B27B70" w:rsidRDefault="00681A25">
        <w:pPr>
          <w:pStyle w:val="af5"/>
          <w:jc w:val="center"/>
        </w:pPr>
        <w:fldSimple w:instr=" PAGE   \* MERGEFORMAT ">
          <w:r w:rsidR="004D373E">
            <w:rPr>
              <w:noProof/>
            </w:rPr>
            <w:t>2</w:t>
          </w:r>
        </w:fldSimple>
      </w:p>
    </w:sdtContent>
  </w:sdt>
  <w:p w:rsidR="00B27B70" w:rsidRDefault="00B27B70">
    <w:pPr>
      <w:pStyle w:val="af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59C0A328"/>
    <w:name w:val="WW8Num11"/>
    <w:lvl w:ilvl="0">
      <w:start w:val="1"/>
      <w:numFmt w:val="decimal"/>
      <w:lvlText w:val="%1."/>
      <w:lvlJc w:val="left"/>
      <w:pPr>
        <w:tabs>
          <w:tab w:val="num" w:pos="0"/>
        </w:tabs>
        <w:ind w:left="1200" w:hanging="360"/>
      </w:pPr>
      <w:rPr>
        <w:b w:val="0"/>
        <w:i w:val="0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D1229"/>
    <w:rsid w:val="000A3778"/>
    <w:rsid w:val="000A5B1C"/>
    <w:rsid w:val="000F57D3"/>
    <w:rsid w:val="0018333C"/>
    <w:rsid w:val="001A275C"/>
    <w:rsid w:val="001B4F73"/>
    <w:rsid w:val="002A16A2"/>
    <w:rsid w:val="004D373E"/>
    <w:rsid w:val="004D3D87"/>
    <w:rsid w:val="00563888"/>
    <w:rsid w:val="0057585D"/>
    <w:rsid w:val="005872EB"/>
    <w:rsid w:val="005A6D24"/>
    <w:rsid w:val="005E0A17"/>
    <w:rsid w:val="00681A25"/>
    <w:rsid w:val="00875AEC"/>
    <w:rsid w:val="008C6A19"/>
    <w:rsid w:val="008D28F6"/>
    <w:rsid w:val="008F2B8C"/>
    <w:rsid w:val="00B27B70"/>
    <w:rsid w:val="00B47CED"/>
    <w:rsid w:val="00BD1229"/>
    <w:rsid w:val="00CC47E8"/>
    <w:rsid w:val="00D954E7"/>
    <w:rsid w:val="00DC6BC7"/>
    <w:rsid w:val="00EC358F"/>
    <w:rsid w:val="00EE271E"/>
    <w:rsid w:val="00F1273A"/>
    <w:rsid w:val="00FF07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9"/>
    <w:pPr>
      <w:widowControl w:val="0"/>
      <w:suppressAutoHyphens/>
      <w:spacing w:after="0" w:line="240" w:lineRule="auto"/>
    </w:pPr>
    <w:rPr>
      <w:rFonts w:ascii="Arial" w:eastAsia="Lucida Sans Unicode" w:hAnsi="Arial" w:cs="Times New Roman"/>
      <w:sz w:val="24"/>
      <w:szCs w:val="24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8F2B8C"/>
    <w:pPr>
      <w:widowControl/>
      <w:suppressAutoHyphens w:val="0"/>
      <w:spacing w:before="480" w:line="276" w:lineRule="auto"/>
      <w:contextualSpacing/>
      <w:outlineLvl w:val="0"/>
    </w:pPr>
    <w:rPr>
      <w:rFonts w:asciiTheme="majorHAnsi" w:eastAsiaTheme="min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F2B8C"/>
    <w:pPr>
      <w:widowControl/>
      <w:suppressAutoHyphens w:val="0"/>
      <w:spacing w:before="200" w:line="271" w:lineRule="auto"/>
      <w:outlineLvl w:val="1"/>
    </w:pPr>
    <w:rPr>
      <w:rFonts w:asciiTheme="majorHAnsi" w:eastAsiaTheme="min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F2B8C"/>
    <w:pPr>
      <w:widowControl/>
      <w:suppressAutoHyphens w:val="0"/>
      <w:spacing w:before="200" w:line="271" w:lineRule="auto"/>
      <w:outlineLvl w:val="2"/>
    </w:pPr>
    <w:rPr>
      <w:rFonts w:asciiTheme="majorHAnsi" w:eastAsiaTheme="min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F2B8C"/>
    <w:pPr>
      <w:widowControl/>
      <w:suppressAutoHyphens w:val="0"/>
      <w:spacing w:line="271" w:lineRule="auto"/>
      <w:outlineLvl w:val="3"/>
    </w:pPr>
    <w:rPr>
      <w:rFonts w:asciiTheme="majorHAnsi" w:eastAsiaTheme="minorHAnsi" w:hAnsiTheme="majorHAnsi" w:cstheme="majorBidi"/>
      <w:b/>
      <w:bCs/>
      <w:spacing w:val="5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F2B8C"/>
    <w:pPr>
      <w:widowControl/>
      <w:suppressAutoHyphens w:val="0"/>
      <w:spacing w:line="271" w:lineRule="auto"/>
      <w:outlineLvl w:val="4"/>
    </w:pPr>
    <w:rPr>
      <w:rFonts w:asciiTheme="majorHAnsi" w:eastAsiaTheme="minorHAnsi" w:hAnsiTheme="majorHAnsi" w:cstheme="majorBidi"/>
      <w:i/>
      <w:iCs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F2B8C"/>
    <w:pPr>
      <w:widowControl/>
      <w:shd w:val="clear" w:color="auto" w:fill="FFFFFF" w:themeFill="background1"/>
      <w:suppressAutoHyphens w:val="0"/>
      <w:spacing w:line="271" w:lineRule="auto"/>
      <w:outlineLvl w:val="5"/>
    </w:pPr>
    <w:rPr>
      <w:rFonts w:asciiTheme="majorHAnsi" w:eastAsiaTheme="minorHAnsi" w:hAnsiTheme="majorHAnsi" w:cstheme="majorBidi"/>
      <w:b/>
      <w:bCs/>
      <w:color w:val="595959" w:themeColor="text1" w:themeTint="A6"/>
      <w:spacing w:val="5"/>
      <w:sz w:val="22"/>
      <w:szCs w:val="22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F2B8C"/>
    <w:pPr>
      <w:widowControl/>
      <w:suppressAutoHyphens w:val="0"/>
      <w:spacing w:line="276" w:lineRule="auto"/>
      <w:outlineLvl w:val="6"/>
    </w:pPr>
    <w:rPr>
      <w:rFonts w:asciiTheme="majorHAnsi" w:eastAsiaTheme="min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F2B8C"/>
    <w:pPr>
      <w:widowControl/>
      <w:suppressAutoHyphens w:val="0"/>
      <w:spacing w:line="276" w:lineRule="auto"/>
      <w:outlineLvl w:val="7"/>
    </w:pPr>
    <w:rPr>
      <w:rFonts w:asciiTheme="majorHAnsi" w:eastAsiaTheme="min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F2B8C"/>
    <w:pPr>
      <w:widowControl/>
      <w:suppressAutoHyphens w:val="0"/>
      <w:spacing w:line="271" w:lineRule="auto"/>
      <w:outlineLvl w:val="8"/>
    </w:pPr>
    <w:rPr>
      <w:rFonts w:asciiTheme="majorHAnsi" w:eastAsiaTheme="min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F2B8C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8F2B8C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8F2B8C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8F2B8C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8F2B8C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8F2B8C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8F2B8C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8F2B8C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8F2B8C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8F2B8C"/>
    <w:pPr>
      <w:widowControl/>
      <w:suppressAutoHyphens w:val="0"/>
      <w:spacing w:after="300"/>
      <w:contextualSpacing/>
    </w:pPr>
    <w:rPr>
      <w:rFonts w:asciiTheme="majorHAnsi" w:eastAsiaTheme="minorHAnsi" w:hAnsiTheme="majorHAnsi" w:cstheme="majorBidi"/>
      <w:smallCaps/>
      <w:sz w:val="52"/>
      <w:szCs w:val="52"/>
      <w:lang w:val="en-US" w:bidi="en-US"/>
    </w:rPr>
  </w:style>
  <w:style w:type="character" w:customStyle="1" w:styleId="a4">
    <w:name w:val="Название Знак"/>
    <w:basedOn w:val="a0"/>
    <w:link w:val="a3"/>
    <w:uiPriority w:val="10"/>
    <w:rsid w:val="008F2B8C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8F2B8C"/>
    <w:pPr>
      <w:widowControl/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6">
    <w:name w:val="Подзаголовок Знак"/>
    <w:basedOn w:val="a0"/>
    <w:link w:val="a5"/>
    <w:uiPriority w:val="11"/>
    <w:rsid w:val="008F2B8C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8F2B8C"/>
    <w:rPr>
      <w:b/>
      <w:bCs/>
    </w:rPr>
  </w:style>
  <w:style w:type="character" w:styleId="a8">
    <w:name w:val="Emphasis"/>
    <w:uiPriority w:val="20"/>
    <w:qFormat/>
    <w:rsid w:val="008F2B8C"/>
    <w:rPr>
      <w:b/>
      <w:bCs/>
      <w:i/>
      <w:iCs/>
      <w:spacing w:val="10"/>
    </w:rPr>
  </w:style>
  <w:style w:type="paragraph" w:styleId="a9">
    <w:name w:val="No Spacing"/>
    <w:basedOn w:val="a"/>
    <w:link w:val="aa"/>
    <w:uiPriority w:val="1"/>
    <w:qFormat/>
    <w:rsid w:val="008F2B8C"/>
    <w:pPr>
      <w:widowControl/>
      <w:suppressAutoHyphens w:val="0"/>
    </w:pPr>
    <w:rPr>
      <w:rFonts w:asciiTheme="majorHAnsi" w:eastAsiaTheme="minorHAnsi" w:hAnsiTheme="majorHAnsi" w:cstheme="majorBidi"/>
      <w:sz w:val="22"/>
      <w:szCs w:val="22"/>
      <w:lang w:val="en-US" w:bidi="en-US"/>
    </w:rPr>
  </w:style>
  <w:style w:type="paragraph" w:styleId="ab">
    <w:name w:val="List Paragraph"/>
    <w:basedOn w:val="a"/>
    <w:uiPriority w:val="34"/>
    <w:qFormat/>
    <w:rsid w:val="008F2B8C"/>
    <w:pPr>
      <w:widowControl/>
      <w:suppressAutoHyphens w:val="0"/>
      <w:spacing w:after="200" w:line="276" w:lineRule="auto"/>
      <w:ind w:left="720"/>
      <w:contextualSpacing/>
    </w:pPr>
    <w:rPr>
      <w:rFonts w:asciiTheme="majorHAnsi" w:eastAsiaTheme="minorHAnsi" w:hAnsiTheme="majorHAnsi" w:cstheme="majorBidi"/>
      <w:sz w:val="22"/>
      <w:szCs w:val="22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8F2B8C"/>
    <w:pPr>
      <w:widowControl/>
      <w:suppressAutoHyphens w:val="0"/>
      <w:spacing w:after="200" w:line="276" w:lineRule="auto"/>
    </w:pPr>
    <w:rPr>
      <w:rFonts w:asciiTheme="majorHAnsi" w:eastAsiaTheme="minorHAnsi" w:hAnsiTheme="majorHAnsi" w:cstheme="majorBidi"/>
      <w:i/>
      <w:iCs/>
      <w:sz w:val="22"/>
      <w:szCs w:val="22"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8F2B8C"/>
    <w:rPr>
      <w:i/>
      <w:iCs/>
    </w:rPr>
  </w:style>
  <w:style w:type="paragraph" w:styleId="ac">
    <w:name w:val="Intense Quote"/>
    <w:basedOn w:val="a"/>
    <w:next w:val="a"/>
    <w:link w:val="ad"/>
    <w:uiPriority w:val="30"/>
    <w:qFormat/>
    <w:rsid w:val="008F2B8C"/>
    <w:pPr>
      <w:widowControl/>
      <w:pBdr>
        <w:top w:val="single" w:sz="4" w:space="10" w:color="auto"/>
        <w:bottom w:val="single" w:sz="4" w:space="10" w:color="auto"/>
      </w:pBdr>
      <w:suppressAutoHyphens w:val="0"/>
      <w:spacing w:before="240" w:after="240" w:line="300" w:lineRule="auto"/>
      <w:ind w:left="1152" w:right="1152"/>
      <w:jc w:val="both"/>
    </w:pPr>
    <w:rPr>
      <w:rFonts w:asciiTheme="majorHAnsi" w:eastAsiaTheme="minorHAnsi" w:hAnsiTheme="majorHAnsi" w:cstheme="majorBidi"/>
      <w:i/>
      <w:iCs/>
      <w:sz w:val="22"/>
      <w:szCs w:val="22"/>
      <w:lang w:val="en-US" w:bidi="en-US"/>
    </w:rPr>
  </w:style>
  <w:style w:type="character" w:customStyle="1" w:styleId="ad">
    <w:name w:val="Выделенная цитата Знак"/>
    <w:basedOn w:val="a0"/>
    <w:link w:val="ac"/>
    <w:uiPriority w:val="30"/>
    <w:rsid w:val="008F2B8C"/>
    <w:rPr>
      <w:i/>
      <w:iCs/>
    </w:rPr>
  </w:style>
  <w:style w:type="character" w:styleId="ae">
    <w:name w:val="Subtle Emphasis"/>
    <w:uiPriority w:val="19"/>
    <w:qFormat/>
    <w:rsid w:val="008F2B8C"/>
    <w:rPr>
      <w:i/>
      <w:iCs/>
    </w:rPr>
  </w:style>
  <w:style w:type="character" w:styleId="af">
    <w:name w:val="Intense Emphasis"/>
    <w:uiPriority w:val="21"/>
    <w:qFormat/>
    <w:rsid w:val="008F2B8C"/>
    <w:rPr>
      <w:b/>
      <w:bCs/>
      <w:i/>
      <w:iCs/>
    </w:rPr>
  </w:style>
  <w:style w:type="character" w:styleId="af0">
    <w:name w:val="Subtle Reference"/>
    <w:basedOn w:val="a0"/>
    <w:uiPriority w:val="31"/>
    <w:qFormat/>
    <w:rsid w:val="008F2B8C"/>
    <w:rPr>
      <w:smallCaps/>
    </w:rPr>
  </w:style>
  <w:style w:type="character" w:styleId="af1">
    <w:name w:val="Intense Reference"/>
    <w:uiPriority w:val="32"/>
    <w:qFormat/>
    <w:rsid w:val="008F2B8C"/>
    <w:rPr>
      <w:b/>
      <w:bCs/>
      <w:smallCaps/>
    </w:rPr>
  </w:style>
  <w:style w:type="character" w:styleId="af2">
    <w:name w:val="Book Title"/>
    <w:basedOn w:val="a0"/>
    <w:uiPriority w:val="33"/>
    <w:qFormat/>
    <w:rsid w:val="008F2B8C"/>
    <w:rPr>
      <w:i/>
      <w:i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8F2B8C"/>
    <w:pPr>
      <w:outlineLvl w:val="9"/>
    </w:pPr>
  </w:style>
  <w:style w:type="paragraph" w:styleId="af4">
    <w:name w:val="Normal (Web)"/>
    <w:basedOn w:val="a"/>
    <w:rsid w:val="00BD1229"/>
    <w:pPr>
      <w:widowControl/>
      <w:spacing w:before="280" w:after="280"/>
    </w:pPr>
    <w:rPr>
      <w:rFonts w:ascii="Times New Roman" w:eastAsia="Times New Roman" w:hAnsi="Times New Roman"/>
      <w:lang w:eastAsia="ar-SA"/>
    </w:rPr>
  </w:style>
  <w:style w:type="paragraph" w:styleId="af5">
    <w:name w:val="header"/>
    <w:basedOn w:val="a"/>
    <w:link w:val="af6"/>
    <w:uiPriority w:val="99"/>
    <w:unhideWhenUsed/>
    <w:rsid w:val="00B27B70"/>
    <w:pPr>
      <w:tabs>
        <w:tab w:val="center" w:pos="4677"/>
        <w:tab w:val="right" w:pos="9355"/>
      </w:tabs>
    </w:pPr>
  </w:style>
  <w:style w:type="character" w:customStyle="1" w:styleId="af6">
    <w:name w:val="Верхний колонтитул Знак"/>
    <w:basedOn w:val="a0"/>
    <w:link w:val="af5"/>
    <w:uiPriority w:val="99"/>
    <w:rsid w:val="00B27B70"/>
    <w:rPr>
      <w:rFonts w:ascii="Arial" w:eastAsia="Lucida Sans Unicode" w:hAnsi="Arial" w:cs="Times New Roman"/>
      <w:sz w:val="24"/>
      <w:szCs w:val="24"/>
      <w:lang w:val="ru-RU" w:bidi="ar-SA"/>
    </w:rPr>
  </w:style>
  <w:style w:type="paragraph" w:styleId="af7">
    <w:name w:val="footer"/>
    <w:basedOn w:val="a"/>
    <w:link w:val="af8"/>
    <w:uiPriority w:val="99"/>
    <w:semiHidden/>
    <w:unhideWhenUsed/>
    <w:rsid w:val="00B27B70"/>
    <w:pPr>
      <w:tabs>
        <w:tab w:val="center" w:pos="4677"/>
        <w:tab w:val="right" w:pos="9355"/>
      </w:tabs>
    </w:pPr>
  </w:style>
  <w:style w:type="character" w:customStyle="1" w:styleId="af8">
    <w:name w:val="Нижний колонтитул Знак"/>
    <w:basedOn w:val="a0"/>
    <w:link w:val="af7"/>
    <w:uiPriority w:val="99"/>
    <w:semiHidden/>
    <w:rsid w:val="00B27B70"/>
    <w:rPr>
      <w:rFonts w:ascii="Arial" w:eastAsia="Lucida Sans Unicode" w:hAnsi="Arial" w:cs="Times New Roman"/>
      <w:sz w:val="24"/>
      <w:szCs w:val="24"/>
      <w:lang w:val="ru-RU" w:bidi="ar-SA"/>
    </w:rPr>
  </w:style>
  <w:style w:type="character" w:customStyle="1" w:styleId="aa">
    <w:name w:val="Без интервала Знак"/>
    <w:basedOn w:val="a0"/>
    <w:link w:val="a9"/>
    <w:uiPriority w:val="1"/>
    <w:rsid w:val="00B27B70"/>
  </w:style>
  <w:style w:type="paragraph" w:styleId="af9">
    <w:name w:val="Balloon Text"/>
    <w:basedOn w:val="a"/>
    <w:link w:val="afa"/>
    <w:uiPriority w:val="99"/>
    <w:semiHidden/>
    <w:unhideWhenUsed/>
    <w:rsid w:val="00B27B7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B27B70"/>
    <w:rPr>
      <w:rFonts w:ascii="Tahoma" w:eastAsia="Lucida Sans Unicode" w:hAnsi="Tahoma" w:cs="Tahoma"/>
      <w:sz w:val="16"/>
      <w:szCs w:val="16"/>
      <w:lang w:val="ru-RU" w:bidi="ar-SA"/>
    </w:rPr>
  </w:style>
  <w:style w:type="paragraph" w:styleId="23">
    <w:name w:val="Body Text Indent 2"/>
    <w:basedOn w:val="a"/>
    <w:link w:val="24"/>
    <w:semiHidden/>
    <w:unhideWhenUsed/>
    <w:rsid w:val="000A5B1C"/>
    <w:pPr>
      <w:widowControl/>
      <w:suppressAutoHyphens w:val="0"/>
      <w:ind w:firstLine="540"/>
      <w:jc w:val="both"/>
    </w:pPr>
    <w:rPr>
      <w:rFonts w:ascii="Times New Roman" w:eastAsia="Times New Roman" w:hAnsi="Times New Roman"/>
      <w:sz w:val="28"/>
    </w:rPr>
  </w:style>
  <w:style w:type="character" w:customStyle="1" w:styleId="24">
    <w:name w:val="Основной текст с отступом 2 Знак"/>
    <w:basedOn w:val="a0"/>
    <w:link w:val="23"/>
    <w:semiHidden/>
    <w:rsid w:val="000A5B1C"/>
    <w:rPr>
      <w:rFonts w:ascii="Times New Roman" w:eastAsia="Times New Roman" w:hAnsi="Times New Roman" w:cs="Times New Roman"/>
      <w:sz w:val="28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8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5</Pages>
  <Words>955</Words>
  <Characters>5445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В.М. Жилинков</cp:lastModifiedBy>
  <cp:revision>13</cp:revision>
  <cp:lastPrinted>2014-04-18T14:46:00Z</cp:lastPrinted>
  <dcterms:created xsi:type="dcterms:W3CDTF">2014-02-12T10:08:00Z</dcterms:created>
  <dcterms:modified xsi:type="dcterms:W3CDTF">2014-04-21T08:03:00Z</dcterms:modified>
</cp:coreProperties>
</file>