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D4" w:rsidRPr="00A611D4" w:rsidRDefault="00A611D4" w:rsidP="00A611D4">
      <w:pPr>
        <w:ind w:firstLine="567"/>
        <w:jc w:val="center"/>
        <w:rPr>
          <w:rFonts w:ascii="Circe" w:hAnsi="Circe"/>
          <w:b/>
          <w:bCs/>
          <w:color w:val="000000"/>
          <w:sz w:val="28"/>
          <w:szCs w:val="28"/>
          <w:shd w:val="clear" w:color="auto" w:fill="F4F4F4"/>
        </w:rPr>
      </w:pPr>
      <w:r w:rsidRPr="00A611D4">
        <w:rPr>
          <w:rFonts w:ascii="Circe" w:hAnsi="Circe"/>
          <w:b/>
          <w:bCs/>
          <w:color w:val="000000"/>
          <w:sz w:val="28"/>
          <w:szCs w:val="28"/>
          <w:shd w:val="clear" w:color="auto" w:fill="F4F4F4"/>
        </w:rPr>
        <w:t>Финансовая грамотность предпринимателей</w:t>
      </w:r>
    </w:p>
    <w:p w:rsidR="00A611D4" w:rsidRDefault="00A611D4" w:rsidP="00A611D4">
      <w:pPr>
        <w:ind w:firstLine="567"/>
        <w:jc w:val="both"/>
        <w:rPr>
          <w:rFonts w:ascii="Circe" w:hAnsi="Circe"/>
          <w:b/>
          <w:bCs/>
          <w:color w:val="000000"/>
          <w:sz w:val="28"/>
          <w:szCs w:val="28"/>
          <w:shd w:val="clear" w:color="auto" w:fill="F4F4F4"/>
        </w:rPr>
      </w:pPr>
    </w:p>
    <w:p w:rsidR="00A611D4" w:rsidRPr="00A611D4" w:rsidRDefault="00A611D4" w:rsidP="00A611D4">
      <w:pPr>
        <w:shd w:val="clear" w:color="auto" w:fill="F4F4F4"/>
        <w:spacing w:after="0"/>
        <w:ind w:firstLine="567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 xml:space="preserve">12 ноября, с 10:00 до 12:15 (по </w:t>
      </w:r>
      <w:proofErr w:type="spellStart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мск</w:t>
      </w:r>
      <w:proofErr w:type="spellEnd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 xml:space="preserve">), Министерство экономического развития России совместно с Корпорацией «Синергия» проведут </w:t>
      </w:r>
      <w:proofErr w:type="spellStart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вебинар</w:t>
      </w:r>
      <w:proofErr w:type="spellEnd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 xml:space="preserve"> «Мой бизнес», посвящённый вопросам финансовой грамотности. Успех любого бизнеса – грамотное использование денежных средств, чёткое планирование доходов и расходов, умение пользоваться капиталом. Как проявить в себе эти навыки и эффективно их использовать, расскажут эксперты в новом </w:t>
      </w:r>
      <w:proofErr w:type="spellStart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вебинаре</w:t>
      </w:r>
      <w:proofErr w:type="spellEnd"/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«Финансовая грамотность предпринимателей»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.</w:t>
      </w:r>
    </w:p>
    <w:p w:rsidR="00A611D4" w:rsidRPr="00A611D4" w:rsidRDefault="00A611D4" w:rsidP="00A61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1D4" w:rsidRPr="00A611D4" w:rsidRDefault="00A611D4" w:rsidP="00A611D4">
      <w:pPr>
        <w:shd w:val="clear" w:color="auto" w:fill="F4F4F4"/>
        <w:spacing w:after="0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 xml:space="preserve">Темы </w:t>
      </w:r>
      <w:proofErr w:type="spellStart"/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вебинара</w:t>
      </w:r>
      <w:proofErr w:type="spellEnd"/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:</w:t>
      </w:r>
    </w:p>
    <w:p w:rsidR="00A611D4" w:rsidRPr="00A611D4" w:rsidRDefault="00A611D4" w:rsidP="00A611D4">
      <w:pPr>
        <w:shd w:val="clear" w:color="auto" w:fill="F4F4F4"/>
        <w:spacing w:after="0"/>
        <w:ind w:firstLine="313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FF0000"/>
          <w:sz w:val="28"/>
          <w:szCs w:val="28"/>
        </w:rPr>
        <w:t>• 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Личные деньги предпринимателя.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 Почему важно разделять собственные средства и доходы от бизнеса?</w:t>
      </w:r>
    </w:p>
    <w:p w:rsidR="00A611D4" w:rsidRPr="00A611D4" w:rsidRDefault="00A611D4" w:rsidP="00A611D4">
      <w:pPr>
        <w:shd w:val="clear" w:color="auto" w:fill="F4F4F4"/>
        <w:spacing w:after="0"/>
        <w:ind w:firstLine="313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FF0000"/>
          <w:sz w:val="28"/>
          <w:szCs w:val="28"/>
        </w:rPr>
        <w:t>• 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Защита активов. 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Как уберечь собственный бизнес в кризис?</w:t>
      </w:r>
    </w:p>
    <w:p w:rsidR="00A611D4" w:rsidRPr="00A611D4" w:rsidRDefault="00A611D4" w:rsidP="00A611D4">
      <w:pPr>
        <w:shd w:val="clear" w:color="auto" w:fill="F4F4F4"/>
        <w:spacing w:after="0"/>
        <w:ind w:firstLine="313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FF0000"/>
          <w:sz w:val="28"/>
          <w:szCs w:val="28"/>
        </w:rPr>
        <w:t>• 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5 правил быстрого финансового планирования. 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Как принимать решения на основе цифр, а не эмоций?</w:t>
      </w:r>
    </w:p>
    <w:p w:rsidR="00A611D4" w:rsidRPr="00A611D4" w:rsidRDefault="00A611D4" w:rsidP="00A611D4">
      <w:pPr>
        <w:shd w:val="clear" w:color="auto" w:fill="F4F4F4"/>
        <w:spacing w:after="0"/>
        <w:ind w:firstLine="313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FF0000"/>
          <w:sz w:val="28"/>
          <w:szCs w:val="28"/>
        </w:rPr>
        <w:t>• 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Оптимизация денежных потоков.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 Как сохранить средства на текущую деятельность и развитие?</w:t>
      </w:r>
    </w:p>
    <w:p w:rsidR="00A611D4" w:rsidRPr="00A611D4" w:rsidRDefault="00A611D4" w:rsidP="00A611D4">
      <w:pPr>
        <w:shd w:val="clear" w:color="auto" w:fill="F4F4F4"/>
        <w:spacing w:after="0"/>
        <w:ind w:firstLine="313"/>
        <w:jc w:val="both"/>
        <w:rPr>
          <w:rFonts w:ascii="Circe" w:eastAsia="Times New Roman" w:hAnsi="Circe" w:cs="Times New Roman"/>
          <w:color w:val="000000"/>
          <w:sz w:val="28"/>
          <w:szCs w:val="28"/>
        </w:rPr>
      </w:pPr>
      <w:r w:rsidRPr="00A611D4">
        <w:rPr>
          <w:rFonts w:ascii="Circe" w:eastAsia="Times New Roman" w:hAnsi="Circe" w:cs="Times New Roman"/>
          <w:bCs/>
          <w:color w:val="FF0000"/>
          <w:sz w:val="28"/>
          <w:szCs w:val="28"/>
        </w:rPr>
        <w:t>•  </w:t>
      </w:r>
      <w:r w:rsidRPr="00A611D4">
        <w:rPr>
          <w:rFonts w:ascii="Circe" w:eastAsia="Times New Roman" w:hAnsi="Circe" w:cs="Times New Roman"/>
          <w:bCs/>
          <w:color w:val="000000"/>
          <w:sz w:val="28"/>
          <w:szCs w:val="28"/>
        </w:rPr>
        <w:t>Управление финансами в кризис. </w:t>
      </w:r>
      <w:r w:rsidRPr="00A611D4">
        <w:rPr>
          <w:rFonts w:ascii="Circe" w:eastAsia="Times New Roman" w:hAnsi="Circe" w:cs="Times New Roman"/>
          <w:color w:val="000000"/>
          <w:sz w:val="28"/>
          <w:szCs w:val="28"/>
        </w:rPr>
        <w:t>Какие рекомендации дают эксперты?</w:t>
      </w:r>
    </w:p>
    <w:p w:rsidR="0068391B" w:rsidRPr="00A611D4" w:rsidRDefault="00A611D4" w:rsidP="00A611D4">
      <w:pPr>
        <w:ind w:firstLine="567"/>
        <w:jc w:val="both"/>
        <w:rPr>
          <w:rFonts w:ascii="Circe" w:hAnsi="Circe"/>
          <w:color w:val="000000"/>
          <w:sz w:val="28"/>
          <w:szCs w:val="28"/>
          <w:shd w:val="clear" w:color="auto" w:fill="F4F4F4"/>
        </w:rPr>
      </w:pPr>
      <w:proofErr w:type="spellStart"/>
      <w:r w:rsidRPr="00A611D4">
        <w:rPr>
          <w:rFonts w:ascii="Circe" w:hAnsi="Circe"/>
          <w:color w:val="000000"/>
          <w:sz w:val="28"/>
          <w:szCs w:val="28"/>
          <w:shd w:val="clear" w:color="auto" w:fill="F4F4F4"/>
        </w:rPr>
        <w:t>Вебинар</w:t>
      </w:r>
      <w:proofErr w:type="spellEnd"/>
      <w:r w:rsidRPr="00A611D4">
        <w:rPr>
          <w:rFonts w:ascii="Circe" w:hAnsi="Circe"/>
          <w:color w:val="000000"/>
          <w:sz w:val="28"/>
          <w:szCs w:val="28"/>
          <w:shd w:val="clear" w:color="auto" w:fill="F4F4F4"/>
        </w:rPr>
        <w:t xml:space="preserve"> для всех участников </w:t>
      </w:r>
      <w:proofErr w:type="gramStart"/>
      <w:r w:rsidRPr="00A611D4">
        <w:rPr>
          <w:rFonts w:ascii="Circe" w:hAnsi="Circe"/>
          <w:color w:val="000000"/>
          <w:sz w:val="28"/>
          <w:szCs w:val="28"/>
          <w:shd w:val="clear" w:color="auto" w:fill="F4F4F4"/>
        </w:rPr>
        <w:t>бесплатный</w:t>
      </w:r>
      <w:proofErr w:type="gramEnd"/>
      <w:r w:rsidRPr="00A611D4">
        <w:rPr>
          <w:rFonts w:ascii="Circe" w:hAnsi="Circe"/>
          <w:color w:val="000000"/>
          <w:sz w:val="28"/>
          <w:szCs w:val="28"/>
          <w:shd w:val="clear" w:color="auto" w:fill="F4F4F4"/>
        </w:rPr>
        <w:t>. Трансляция доступна по ссылке (регистрация не требуется):</w:t>
      </w:r>
    </w:p>
    <w:p w:rsidR="00A611D4" w:rsidRDefault="00A611D4" w:rsidP="006839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11D4">
        <w:rPr>
          <w:rFonts w:ascii="Times New Roman" w:hAnsi="Times New Roman" w:cs="Times New Roman"/>
          <w:sz w:val="28"/>
          <w:szCs w:val="28"/>
        </w:rPr>
        <w:t>https://мойбизнес</w:t>
      </w:r>
      <w:proofErr w:type="gramStart"/>
      <w:r w:rsidRPr="00A611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1D4">
        <w:rPr>
          <w:rFonts w:ascii="Times New Roman" w:hAnsi="Times New Roman" w:cs="Times New Roman"/>
          <w:sz w:val="28"/>
          <w:szCs w:val="28"/>
        </w:rPr>
        <w:t>ф/knowledge/finansovaya-gramotnost-predprinimateley-12-noyabrya</w:t>
      </w: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sectPr w:rsidR="0068391B" w:rsidSect="006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936"/>
    <w:rsid w:val="00152936"/>
    <w:rsid w:val="00166F83"/>
    <w:rsid w:val="00516F11"/>
    <w:rsid w:val="005F5BF4"/>
    <w:rsid w:val="0068391B"/>
    <w:rsid w:val="0069221D"/>
    <w:rsid w:val="006C29A4"/>
    <w:rsid w:val="00A611D4"/>
    <w:rsid w:val="00DD0901"/>
    <w:rsid w:val="00E9538A"/>
    <w:rsid w:val="00F36BB8"/>
    <w:rsid w:val="00F36CDD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4"/>
  </w:style>
  <w:style w:type="paragraph" w:styleId="1">
    <w:name w:val="heading 1"/>
    <w:basedOn w:val="a"/>
    <w:link w:val="10"/>
    <w:uiPriority w:val="9"/>
    <w:qFormat/>
    <w:rsid w:val="0015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29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9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1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6</cp:revision>
  <cp:lastPrinted>2020-11-11T10:47:00Z</cp:lastPrinted>
  <dcterms:created xsi:type="dcterms:W3CDTF">2020-10-23T13:42:00Z</dcterms:created>
  <dcterms:modified xsi:type="dcterms:W3CDTF">2020-11-11T10:50:00Z</dcterms:modified>
</cp:coreProperties>
</file>