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DF" w:rsidRPr="00762BDF" w:rsidRDefault="00762BDF" w:rsidP="00762B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АДМИНИСТРАЦИЯ</w:t>
      </w:r>
    </w:p>
    <w:p w:rsidR="00762BDF" w:rsidRPr="00762BDF" w:rsidRDefault="00762BDF" w:rsidP="00762B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КУРСКОГО РАЙОНА КУРСКОЙ ОБЛАСТИ</w:t>
      </w:r>
    </w:p>
    <w:p w:rsidR="00762BDF" w:rsidRPr="00762BDF" w:rsidRDefault="00762BDF" w:rsidP="00762B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ПОСТАНОВЛЕНИЕ</w:t>
      </w:r>
    </w:p>
    <w:p w:rsidR="00762BDF" w:rsidRPr="00762BDF" w:rsidRDefault="00762BDF" w:rsidP="00762BD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06</w:t>
      </w: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.0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5</w:t>
      </w:r>
      <w:r w:rsidRPr="00762BD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.2020г. № 56</w:t>
      </w: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1</w:t>
      </w:r>
    </w:p>
    <w:p w:rsidR="00900EBD" w:rsidRDefault="00900EBD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32F4" w:rsidRPr="004F7260" w:rsidRDefault="00EC32F4" w:rsidP="00E24154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 w:rsidP="00E2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B74907" w:rsidRPr="004F7260" w:rsidRDefault="002D2DFE" w:rsidP="00E2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Курского района Курской</w:t>
      </w:r>
    </w:p>
    <w:p w:rsidR="00B74907" w:rsidRPr="002433D1" w:rsidRDefault="002D2DFE" w:rsidP="00243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области от </w:t>
      </w:r>
      <w:r w:rsidR="002433D1">
        <w:rPr>
          <w:rFonts w:ascii="Times New Roman" w:eastAsia="Times New Roman" w:hAnsi="Times New Roman" w:cs="Times New Roman"/>
          <w:b/>
          <w:sz w:val="28"/>
          <w:szCs w:val="28"/>
        </w:rPr>
        <w:t>27.12.2017</w:t>
      </w: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396B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077">
        <w:rPr>
          <w:rFonts w:ascii="Times New Roman" w:eastAsia="Times New Roman" w:hAnsi="Times New Roman" w:cs="Times New Roman"/>
          <w:b/>
          <w:sz w:val="28"/>
          <w:szCs w:val="28"/>
        </w:rPr>
        <w:t>4207</w:t>
      </w: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433D1" w:rsidRPr="002433D1"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Курского района Курской области, руководителей муниципальных учреждений Курского района Курской области и урегулированию конфликта интересов</w:t>
      </w:r>
      <w:r w:rsidR="004F7260" w:rsidRPr="002433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74907" w:rsidRPr="004F7260" w:rsidRDefault="00B74907" w:rsidP="00E241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907" w:rsidRPr="004F7260" w:rsidRDefault="00396B1F" w:rsidP="00E24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изменение постановления Администрации Курского района Курс</w:t>
      </w:r>
      <w:r w:rsid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области от </w:t>
      </w:r>
      <w:r w:rsidR="000B3077">
        <w:rPr>
          <w:rFonts w:ascii="Times New Roman" w:eastAsia="Times New Roman" w:hAnsi="Times New Roman" w:cs="Times New Roman"/>
          <w:color w:val="000000"/>
          <w:sz w:val="28"/>
          <w:szCs w:val="28"/>
        </w:rPr>
        <w:t>27.12.2017</w:t>
      </w:r>
      <w:r w:rsid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4207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433D1" w:rsidRPr="002433D1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Курского района Курской области, руководителей муниципальных учреждений Курского района Курской области и урегулированию конфликта интересов</w:t>
      </w:r>
      <w:r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связи с проведением организационно-штатных мероприятий в соответствии со структурой Администрации Курского района Курской области, утвержденной решением Представительного Собрания Курского района Курской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20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5-4-20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структуре Администрации Курского района Курской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 основании Устава муниципального района «Курский район» Курской области</w:t>
      </w:r>
      <w:r w:rsidR="004F72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>Администрация Курского района Курской области ПОСТАНОВЛЯЕТ:</w:t>
      </w:r>
    </w:p>
    <w:p w:rsidR="00B74907" w:rsidRPr="004F7260" w:rsidRDefault="00B74907" w:rsidP="00E241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B1F" w:rsidRPr="00396B1F" w:rsidRDefault="00396B1F" w:rsidP="00E24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D2DFE"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постановление Администрации Курского района Курской области от </w:t>
      </w:r>
      <w:r w:rsid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27.12.2017</w:t>
      </w:r>
      <w:r w:rsidR="002D2DFE"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4F7260"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3D1"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4207</w:t>
      </w:r>
      <w:r w:rsidR="002D2DFE" w:rsidRPr="002433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433D1" w:rsidRPr="002433D1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Курского района Курской области, руководителей муниципальных учреждений Курского района Курской области и урегулированию конфликта интересов</w:t>
      </w:r>
      <w:r w:rsidR="00E24154"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31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редакции постановлений</w:t>
      </w:r>
      <w:r w:rsidR="00D95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Курского района Курской области от</w:t>
      </w:r>
      <w:r w:rsidR="00531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27.06.2018 № 1758, от</w:t>
      </w:r>
      <w:r w:rsidR="00D95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DD5">
        <w:rPr>
          <w:rFonts w:ascii="Times New Roman" w:eastAsia="Times New Roman" w:hAnsi="Times New Roman" w:cs="Times New Roman"/>
          <w:color w:val="000000"/>
          <w:sz w:val="28"/>
          <w:szCs w:val="28"/>
        </w:rPr>
        <w:t>03.12.2019 № 3175</w:t>
      </w:r>
      <w:r w:rsidR="00D95A7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415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изменение,</w:t>
      </w:r>
      <w:r w:rsidR="00E24154"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изложив</w:t>
      </w:r>
      <w:r w:rsidR="00E24154" w:rsidRPr="00E24154">
        <w:t xml:space="preserve"> </w:t>
      </w:r>
      <w:r w:rsidR="00900EBD">
        <w:rPr>
          <w:sz w:val="28"/>
          <w:szCs w:val="28"/>
        </w:rPr>
        <w:t>с</w:t>
      </w:r>
      <w:r w:rsidR="00E24154" w:rsidRPr="00E24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комиссии </w:t>
      </w:r>
      <w:r w:rsidR="002433D1" w:rsidRPr="002433D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Курского района Курской области, руководителей муниципальных учреждений Курского района </w:t>
      </w:r>
      <w:r w:rsidR="002433D1" w:rsidRPr="002433D1">
        <w:rPr>
          <w:rFonts w:ascii="Times New Roman" w:hAnsi="Times New Roman" w:cs="Times New Roman"/>
          <w:sz w:val="28"/>
          <w:szCs w:val="28"/>
        </w:rPr>
        <w:lastRenderedPageBreak/>
        <w:t>Курской области и урегулированию конфликта интересов</w:t>
      </w:r>
      <w:r w:rsidR="00E24154" w:rsidRPr="002433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24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утвержденный указанным постановлением,</w:t>
      </w:r>
      <w:r w:rsidRPr="00396B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E24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D95A74" w:rsidRDefault="00D95A74" w:rsidP="00D95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 момента его подписания.</w:t>
      </w:r>
    </w:p>
    <w:p w:rsidR="00D95A74" w:rsidRDefault="00D95A74" w:rsidP="00E241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5A74" w:rsidRDefault="00D95A74" w:rsidP="00E241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E241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Курского района </w:t>
      </w:r>
    </w:p>
    <w:p w:rsidR="004F7260" w:rsidRDefault="004F7260" w:rsidP="00E241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2433D1" w:rsidRDefault="002433D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C32F4" w:rsidRDefault="00EC32F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975A1" w:rsidRDefault="003975A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975A1" w:rsidRDefault="003975A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975A1" w:rsidRDefault="003975A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4154" w:rsidRDefault="002433D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«Приложение № 1</w:t>
      </w:r>
    </w:p>
    <w:p w:rsidR="00E24154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24154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 от</w:t>
      </w:r>
    </w:p>
    <w:p w:rsidR="00E24154" w:rsidRDefault="002433D1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27.12.2017 № 4207</w:t>
      </w:r>
      <w:r w:rsidR="00E24154">
        <w:rPr>
          <w:rFonts w:ascii="Times New Roman" w:hAnsi="Times New Roman" w:cs="Times New Roman"/>
          <w:sz w:val="28"/>
          <w:szCs w:val="28"/>
        </w:rPr>
        <w:t xml:space="preserve"> (в редакции </w:t>
      </w:r>
    </w:p>
    <w:p w:rsidR="00E24154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</w:p>
    <w:p w:rsidR="00E24154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E24154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_____________2020 №_____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)</w:t>
      </w:r>
      <w:proofErr w:type="gramEnd"/>
    </w:p>
    <w:p w:rsidR="00E24154" w:rsidRPr="002433D1" w:rsidRDefault="00E24154" w:rsidP="00E24154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4154" w:rsidRPr="002433D1" w:rsidRDefault="00E24154" w:rsidP="00E24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D1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D95A74" w:rsidRDefault="002433D1" w:rsidP="00E24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D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Администрации Курского района Курской области, руководителей муниципальных учреждений Курского района Курской области и урегулированию конфликта интересов</w:t>
      </w:r>
    </w:p>
    <w:p w:rsidR="002433D1" w:rsidRPr="002433D1" w:rsidRDefault="002433D1" w:rsidP="00E24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531DD5" w:rsidTr="00531DD5">
        <w:tc>
          <w:tcPr>
            <w:tcW w:w="3510" w:type="dxa"/>
          </w:tcPr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Шибаева </w:t>
            </w:r>
          </w:p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5777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Курского района Курской области – председатель комиссии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 </w:t>
            </w:r>
          </w:p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5777" w:type="dxa"/>
          </w:tcPr>
          <w:p w:rsidR="00531DD5" w:rsidRDefault="00531DD5" w:rsidP="00D95A7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 – заместитель председателя комиссии</w:t>
            </w:r>
          </w:p>
          <w:p w:rsidR="00531DD5" w:rsidRDefault="00531DD5" w:rsidP="00D95A74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Брагина 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Олеговна </w:t>
            </w:r>
          </w:p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 – секретарь комиссии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891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531DD5" w:rsidRDefault="00531DD5" w:rsidP="00891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 Васильевна</w:t>
            </w:r>
          </w:p>
        </w:tc>
        <w:tc>
          <w:tcPr>
            <w:tcW w:w="5777" w:type="dxa"/>
          </w:tcPr>
          <w:p w:rsidR="00531DD5" w:rsidRDefault="00531DD5" w:rsidP="00891D2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исторических наук, доцент, проректор по учебно-методическому обеспечению </w:t>
            </w:r>
            <w:r>
              <w:rPr>
                <w:rFonts w:ascii="Times New Roman" w:hAnsi="Times New Roman"/>
                <w:sz w:val="28"/>
                <w:szCs w:val="28"/>
              </w:rPr>
              <w:t>ГОАУ ВО Курской области «Курская академия государственной и муниципальной службы» (по согласованию)</w:t>
            </w:r>
          </w:p>
          <w:p w:rsidR="00531DD5" w:rsidRPr="00807FF5" w:rsidRDefault="00531DD5" w:rsidP="00891D2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Васютина 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31DD5" w:rsidRDefault="00531DD5" w:rsidP="00531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Курского района Курской области </w:t>
            </w:r>
          </w:p>
        </w:tc>
      </w:tr>
      <w:tr w:rsidR="00531DD5" w:rsidTr="00531DD5">
        <w:tc>
          <w:tcPr>
            <w:tcW w:w="3510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Дмитренко 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Николаевна </w:t>
            </w:r>
          </w:p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31DD5" w:rsidRDefault="00531DD5" w:rsidP="00531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Курского района Курской области</w:t>
            </w:r>
          </w:p>
        </w:tc>
      </w:tr>
      <w:tr w:rsidR="00531DD5" w:rsidTr="00531DD5">
        <w:tc>
          <w:tcPr>
            <w:tcW w:w="3510" w:type="dxa"/>
          </w:tcPr>
          <w:p w:rsidR="00531DD5" w:rsidRDefault="00531DD5" w:rsidP="00191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  <w:p w:rsidR="00531DD5" w:rsidRDefault="00531DD5" w:rsidP="00191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777" w:type="dxa"/>
          </w:tcPr>
          <w:p w:rsidR="00531DD5" w:rsidRDefault="00531DD5" w:rsidP="00191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экономических наук, доцент кафедры международных отношений и государственного управления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Юго-Западный 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531DD5" w:rsidRDefault="00531DD5" w:rsidP="00191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CB7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</w:t>
            </w:r>
          </w:p>
          <w:p w:rsidR="00531DD5" w:rsidRDefault="00531DD5" w:rsidP="00CB7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777" w:type="dxa"/>
          </w:tcPr>
          <w:p w:rsidR="00531DD5" w:rsidRDefault="00531DD5" w:rsidP="00CB7A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географических наук, профессор заведующий кафедрой управления и связей с общественностью ЧОУ ВО «</w:t>
            </w:r>
            <w:r>
              <w:rPr>
                <w:rFonts w:ascii="Times New Roman" w:hAnsi="Times New Roman"/>
                <w:sz w:val="28"/>
                <w:szCs w:val="28"/>
              </w:rPr>
              <w:t>Курский институт менеджмента, экономики и бизнеса» (по согласованию)</w:t>
            </w:r>
          </w:p>
          <w:p w:rsidR="00531DD5" w:rsidRDefault="00531DD5" w:rsidP="00CB7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D9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531DD5" w:rsidRDefault="00531DD5" w:rsidP="00243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Сергеевич </w:t>
            </w:r>
          </w:p>
        </w:tc>
        <w:tc>
          <w:tcPr>
            <w:tcW w:w="5777" w:type="dxa"/>
          </w:tcPr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Курского района Курской области </w:t>
            </w:r>
          </w:p>
          <w:p w:rsidR="00531DD5" w:rsidRDefault="00531DD5" w:rsidP="00E24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DD5" w:rsidTr="00531DD5">
        <w:tc>
          <w:tcPr>
            <w:tcW w:w="3510" w:type="dxa"/>
          </w:tcPr>
          <w:p w:rsidR="00531DD5" w:rsidRDefault="00531DD5" w:rsidP="00AF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Шестиперов </w:t>
            </w:r>
          </w:p>
          <w:p w:rsidR="00531DD5" w:rsidRDefault="00531DD5" w:rsidP="00AF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Владимирович </w:t>
            </w:r>
          </w:p>
          <w:p w:rsidR="00531DD5" w:rsidRDefault="00531DD5" w:rsidP="00AF1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r w:rsidR="00EC32F4">
              <w:rPr>
                <w:rFonts w:ascii="Times New Roman" w:hAnsi="Times New Roman" w:cs="Times New Roman"/>
                <w:sz w:val="28"/>
                <w:szCs w:val="28"/>
              </w:rPr>
              <w:t xml:space="preserve">Курского района Курской области». </w:t>
            </w:r>
          </w:p>
        </w:tc>
      </w:tr>
    </w:tbl>
    <w:p w:rsidR="00531DD5" w:rsidRDefault="00531DD5" w:rsidP="00D95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1DD5" w:rsidSect="004F7260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413A"/>
    <w:multiLevelType w:val="hybridMultilevel"/>
    <w:tmpl w:val="6298E726"/>
    <w:lvl w:ilvl="0" w:tplc="D61EC6F0">
      <w:start w:val="1"/>
      <w:numFmt w:val="decimal"/>
      <w:lvlText w:val="%1."/>
      <w:lvlJc w:val="left"/>
      <w:pPr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281912C6"/>
    <w:multiLevelType w:val="hybridMultilevel"/>
    <w:tmpl w:val="9C60B2FC"/>
    <w:lvl w:ilvl="0" w:tplc="D93A1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1F6CEA"/>
    <w:multiLevelType w:val="multilevel"/>
    <w:tmpl w:val="C838C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F6F15"/>
    <w:multiLevelType w:val="hybridMultilevel"/>
    <w:tmpl w:val="5C246924"/>
    <w:lvl w:ilvl="0" w:tplc="6890F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F95882"/>
    <w:multiLevelType w:val="hybridMultilevel"/>
    <w:tmpl w:val="278C91C4"/>
    <w:lvl w:ilvl="0" w:tplc="5E08F09C">
      <w:start w:val="1"/>
      <w:numFmt w:val="decimal"/>
      <w:lvlText w:val="%1."/>
      <w:lvlJc w:val="left"/>
      <w:pPr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4907"/>
    <w:rsid w:val="000B3077"/>
    <w:rsid w:val="000E3D95"/>
    <w:rsid w:val="001779AC"/>
    <w:rsid w:val="0024030A"/>
    <w:rsid w:val="002433D1"/>
    <w:rsid w:val="002919CF"/>
    <w:rsid w:val="002D2DFE"/>
    <w:rsid w:val="00322CE6"/>
    <w:rsid w:val="003918FC"/>
    <w:rsid w:val="00396B1F"/>
    <w:rsid w:val="003975A1"/>
    <w:rsid w:val="004F7260"/>
    <w:rsid w:val="00531DD5"/>
    <w:rsid w:val="00537489"/>
    <w:rsid w:val="005771EB"/>
    <w:rsid w:val="00616E85"/>
    <w:rsid w:val="00745805"/>
    <w:rsid w:val="00762BDF"/>
    <w:rsid w:val="00764643"/>
    <w:rsid w:val="00774C3C"/>
    <w:rsid w:val="00807FF5"/>
    <w:rsid w:val="00900EBD"/>
    <w:rsid w:val="009C5437"/>
    <w:rsid w:val="00A938FE"/>
    <w:rsid w:val="00B74907"/>
    <w:rsid w:val="00C17DBD"/>
    <w:rsid w:val="00D36E55"/>
    <w:rsid w:val="00D95A74"/>
    <w:rsid w:val="00E21E8C"/>
    <w:rsid w:val="00E24154"/>
    <w:rsid w:val="00EC32F4"/>
    <w:rsid w:val="00F25D27"/>
    <w:rsid w:val="00F3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6128"/>
  <w15:docId w15:val="{E8274580-4910-4B52-9ED7-DD24EE77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2919CF"/>
    <w:pPr>
      <w:ind w:left="720"/>
      <w:contextualSpacing/>
    </w:pPr>
  </w:style>
  <w:style w:type="table" w:styleId="a4">
    <w:name w:val="Table Grid"/>
    <w:basedOn w:val="a1"/>
    <w:uiPriority w:val="59"/>
    <w:rsid w:val="00D95A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0D37-2016-40C5-9DB2-7A72361E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Policeimako</cp:lastModifiedBy>
  <cp:revision>23</cp:revision>
  <cp:lastPrinted>2020-04-30T07:14:00Z</cp:lastPrinted>
  <dcterms:created xsi:type="dcterms:W3CDTF">2020-04-01T16:10:00Z</dcterms:created>
  <dcterms:modified xsi:type="dcterms:W3CDTF">2020-05-06T12:52:00Z</dcterms:modified>
</cp:coreProperties>
</file>