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3C" w:rsidRPr="00506BF5" w:rsidRDefault="00506BF5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1C793C" w:rsidRPr="00506BF5">
        <w:rPr>
          <w:rFonts w:ascii="Times New Roman" w:hAnsi="Times New Roman" w:cs="Times New Roman"/>
          <w:sz w:val="28"/>
          <w:szCs w:val="28"/>
        </w:rPr>
        <w:t>ВВЕДЕНИЕ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Схема территориального планирования Курского района Курской области разрабатывается ООО «</w:t>
      </w:r>
      <w:proofErr w:type="spellStart"/>
      <w:r w:rsidRPr="00506BF5">
        <w:rPr>
          <w:rFonts w:ascii="Times New Roman" w:hAnsi="Times New Roman" w:cs="Times New Roman"/>
          <w:sz w:val="28"/>
          <w:szCs w:val="28"/>
        </w:rPr>
        <w:t>Земресурс</w:t>
      </w:r>
      <w:proofErr w:type="spellEnd"/>
      <w:r w:rsidRPr="00506BF5">
        <w:rPr>
          <w:rFonts w:ascii="Times New Roman" w:hAnsi="Times New Roman" w:cs="Times New Roman"/>
          <w:sz w:val="28"/>
          <w:szCs w:val="28"/>
        </w:rPr>
        <w:t>» на основании Муниципального контракта № 05-07 от 6 сентября 2007 года.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Муниципальным Заказчиком является Администрация Курского района.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В соответствии с Техническим заданием к муниципальному контракту и Календарным планом выполнения работ разработка проекта осуществляется в несколько этапов.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Первый этап является информационным и предусматривает сбор и систематизацию исходных данных по разделам проекта, а также разрабатывалась «Схема современного использования территории» и другие опорные тематические слои в системе ГИС.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На втором этапе проводится комплексный градостроительный анализ территории, оценка природно-экологических, социально-экономических, планировочных, инфраструктурных и других аспектов развития территории района с обозначением проблемных ситуаций.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Также в рамках второго этапа разработана «Концепция территориального планирования Курского района Курской области», включающая планировочную структуру и функциональное зонирование района.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Полученные замечания и предложения будут внесены в материалы проекта и учтены при разработке «Положений о территориальном планировании Курского района Курской области».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РФ: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«Территориальное планирование направлено на определение в документах территориального планирования назначения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транспортной,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образований» (гл. 3, ст. 9).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Положения о территориальном планировании, содержащиеся в Схеме территориального планирования муниципального района, являющиеся утверждаемой частью Схемы, включают в себя: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1) цели и задачи территориального планирования;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2) перечень мероприятий по территориальному планированию и указание на последовательность их выполнения.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При подготовке проекта Концепции авторский коллектив руководствовался законами РФ, Законом Курской области о градостроительной деятельности в </w:t>
      </w:r>
      <w:r w:rsidRPr="00506BF5">
        <w:rPr>
          <w:rFonts w:ascii="Times New Roman" w:hAnsi="Times New Roman" w:cs="Times New Roman"/>
          <w:sz w:val="28"/>
          <w:szCs w:val="28"/>
        </w:rPr>
        <w:lastRenderedPageBreak/>
        <w:t>Курской области от 24 октября 2006 года, действующими нормативными документами, опытом проектных работ, предложениями подразделений Администрации Курской области, Администрации Курского района, зарубежным опытом создания документов пространственного планирования.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В разработке Концепции принял участие коллектив лаборатории регионального анализа, кафедры экономической и социальной географии, географического факультета Московского государственного университета под руководством зав. кафедрой, зав. лабораторией, </w:t>
      </w:r>
      <w:proofErr w:type="spellStart"/>
      <w:r w:rsidRPr="00506BF5"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 w:rsidRPr="00506BF5">
        <w:rPr>
          <w:rFonts w:ascii="Times New Roman" w:hAnsi="Times New Roman" w:cs="Times New Roman"/>
          <w:sz w:val="28"/>
          <w:szCs w:val="28"/>
        </w:rPr>
        <w:t>., доцента В.Е. Шувалова.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Работа над Концепцией велась при тесном взаимодействии и на основе исходных материалов, предоставленных Администрацией района, органами и учреждениями государственной власти района, прочими организациями, федеральными и областными научными, проектными, инспектирующими и эксплуатирующими организациями.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Для разработки Схемы, в качестве картографической основы использованы: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•</w:t>
      </w:r>
      <w:r w:rsidRPr="00506BF5">
        <w:rPr>
          <w:rFonts w:ascii="Times New Roman" w:hAnsi="Times New Roman" w:cs="Times New Roman"/>
          <w:sz w:val="28"/>
          <w:szCs w:val="28"/>
        </w:rPr>
        <w:tab/>
        <w:t>векторные материалы ВИСХАГИ М 1:200000, предоставленные заказчиком;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•</w:t>
      </w:r>
      <w:r w:rsidRPr="00506BF5">
        <w:rPr>
          <w:rFonts w:ascii="Times New Roman" w:hAnsi="Times New Roman" w:cs="Times New Roman"/>
          <w:sz w:val="28"/>
          <w:szCs w:val="28"/>
        </w:rPr>
        <w:tab/>
        <w:t>растровые материалы М 1:50000, предоставленные заказчиком.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Согласно техническому заданию и программе выполнения работ, материалы схем сформированы в форматах ГИС </w:t>
      </w:r>
      <w:proofErr w:type="spellStart"/>
      <w:r w:rsidRPr="00506BF5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506BF5">
        <w:rPr>
          <w:rFonts w:ascii="Times New Roman" w:hAnsi="Times New Roman" w:cs="Times New Roman"/>
          <w:sz w:val="28"/>
          <w:szCs w:val="28"/>
        </w:rPr>
        <w:t>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Проект выполнен в виде компьютерной геоинформационной системы (ГИС) и с технической точки зрения представляет собой компьютерную систему открытого типа, позволяющую расширять массивы информации по различным тематическим направлениям, использовать ее для территориального мониторинга района, а также практической работы подразделений Администрации района.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Авторский коллектив благодарит за помощь в работе и высказанные предложения департаменты, комитеты и управления Администрации Курской области и Курского района и особо: заместителя Главы О.В. </w:t>
      </w:r>
      <w:proofErr w:type="spellStart"/>
      <w:r w:rsidRPr="00506BF5">
        <w:rPr>
          <w:rFonts w:ascii="Times New Roman" w:hAnsi="Times New Roman" w:cs="Times New Roman"/>
          <w:sz w:val="28"/>
          <w:szCs w:val="28"/>
        </w:rPr>
        <w:t>Шестипёрова</w:t>
      </w:r>
      <w:proofErr w:type="spellEnd"/>
      <w:r w:rsidRPr="00506BF5">
        <w:rPr>
          <w:rFonts w:ascii="Times New Roman" w:hAnsi="Times New Roman" w:cs="Times New Roman"/>
          <w:sz w:val="28"/>
          <w:szCs w:val="28"/>
        </w:rPr>
        <w:t xml:space="preserve">, главного архитектора района Т.В. </w:t>
      </w:r>
      <w:proofErr w:type="spellStart"/>
      <w:r w:rsidRPr="00506BF5">
        <w:rPr>
          <w:rFonts w:ascii="Times New Roman" w:hAnsi="Times New Roman" w:cs="Times New Roman"/>
          <w:sz w:val="28"/>
          <w:szCs w:val="28"/>
        </w:rPr>
        <w:t>Хонькину</w:t>
      </w:r>
      <w:proofErr w:type="spellEnd"/>
      <w:r w:rsidRPr="00506BF5">
        <w:rPr>
          <w:rFonts w:ascii="Times New Roman" w:hAnsi="Times New Roman" w:cs="Times New Roman"/>
          <w:sz w:val="28"/>
          <w:szCs w:val="28"/>
        </w:rPr>
        <w:t xml:space="preserve">, начальника Департамента архитектуры и градостроительства О.М. </w:t>
      </w:r>
      <w:proofErr w:type="spellStart"/>
      <w:r w:rsidRPr="00506BF5">
        <w:rPr>
          <w:rFonts w:ascii="Times New Roman" w:hAnsi="Times New Roman" w:cs="Times New Roman"/>
          <w:sz w:val="28"/>
          <w:szCs w:val="28"/>
        </w:rPr>
        <w:t>Заутренникова</w:t>
      </w:r>
      <w:proofErr w:type="spellEnd"/>
      <w:r w:rsidRPr="00506BF5">
        <w:rPr>
          <w:rFonts w:ascii="Times New Roman" w:hAnsi="Times New Roman" w:cs="Times New Roman"/>
          <w:sz w:val="28"/>
          <w:szCs w:val="28"/>
        </w:rPr>
        <w:t>, заместителя начальника Департамента архитектуры и градостроительства А.Р. Горина.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Концепция территориального планирования района разработана на следующие проектные периоды: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•</w:t>
      </w:r>
      <w:r w:rsidRPr="00506BF5">
        <w:rPr>
          <w:rFonts w:ascii="Times New Roman" w:hAnsi="Times New Roman" w:cs="Times New Roman"/>
          <w:sz w:val="28"/>
          <w:szCs w:val="28"/>
        </w:rPr>
        <w:tab/>
        <w:t xml:space="preserve">I этап (первая очередь) – 2015 г.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•</w:t>
      </w:r>
      <w:r w:rsidRPr="00506BF5">
        <w:rPr>
          <w:rFonts w:ascii="Times New Roman" w:hAnsi="Times New Roman" w:cs="Times New Roman"/>
          <w:sz w:val="28"/>
          <w:szCs w:val="28"/>
        </w:rPr>
        <w:tab/>
        <w:t xml:space="preserve">II этап (расчетный срок) – 2025 г.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06BF5">
        <w:rPr>
          <w:rFonts w:ascii="Times New Roman" w:hAnsi="Times New Roman" w:cs="Times New Roman"/>
          <w:sz w:val="28"/>
          <w:szCs w:val="28"/>
        </w:rPr>
        <w:tab/>
        <w:t>III этап - прогноз на 25-30 лет, перспектива. Этап графически отражается в территориях функциональных зон, резервируемых для перспективной (стратегической) территориальной организации района.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1.  ЦЕЛИ  И  ЗАДАЧИ  ТЕРРИТОРИАЛЬНОГО  ПЛАНИРОВАНИЯ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Главная цель территориального планирования Курского района – пространственная организация территории района в соответствии с поставленными стратегическими целями в отношении застроенных и подлежащих застройке территорий – устойчивое развитие территории района на период до 2025 г.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Целями разработки Схемы территориального планирования Курского района являются создание градостроительными средствами условий для роста уровня жизни населения и экономики района, развитие инженерной, транспортной и социальной инфраструктур, создание «гуманной» среды обитания, сохранение и восстановление объектов культурного наследия, существенное улучшение экологической ситуации, установление границ незастроенных земельных участков.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Территориальное планирование направлено на создание предпосылок: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Повышения качества жизни населения, посредством принятия на профессиональной основе эффективных решений по пространственной организации обустройства территории района.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Устойчивого социального и экономического развития территорий, посредством определения основных направлений развития их пространственного каркаса, совершенствования пространственной организации социальных, производственных, транспортных и других инженерных инфраструктур, систем защиты природной и историко-культурной среды.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 xml:space="preserve">Повышения эффективности использования территорий посредством зонирования (определяющего пространственное распределение </w:t>
      </w:r>
      <w:r w:rsidRPr="00506BF5">
        <w:rPr>
          <w:rFonts w:ascii="Times New Roman" w:hAnsi="Times New Roman" w:cs="Times New Roman"/>
          <w:sz w:val="28"/>
          <w:szCs w:val="28"/>
        </w:rPr>
        <w:lastRenderedPageBreak/>
        <w:t>планируемого характера изменений состояния и использования территорий и необходимых для их реализации градостроительных ограничений и регламентов) и районирования (определяющего пространственную организацию территориального управления).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Защиты связанных с осуществлением градостроительной деятельности прав граждан.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Территориальное планирование осуществляется в соответствии с принципами: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 xml:space="preserve">Соблюдения баланса интересов различных видов деятельности (отраслей и функций) и различных уровней территориального управления, связанных с использованием территории и определяющих развитие ее инфраструктур;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Профессиональной обоснованности решений, подготавливаемых при разработке документов;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Задачи проекта конкретизируются по следующим позициям: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1. Определение возможностей района в части совершенствования структуры сложившегося хозяйственного комплекса и функциональных территориальных зон; выявление социально-экономических тенденций на прогнозируемый период в контексте оптимизации территориальной организации; выявление перспективных секторов экономики и соответствующих функционально-планировочных зон – «полюсов роста» – с учетом хозяйственно-территориальной специфики.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2. Разработка предложений по развитию </w:t>
      </w:r>
      <w:proofErr w:type="spellStart"/>
      <w:r w:rsidRPr="00506BF5">
        <w:rPr>
          <w:rFonts w:ascii="Times New Roman" w:hAnsi="Times New Roman" w:cs="Times New Roman"/>
          <w:sz w:val="28"/>
          <w:szCs w:val="28"/>
        </w:rPr>
        <w:t>коммуникационно</w:t>
      </w:r>
      <w:proofErr w:type="spellEnd"/>
      <w:r w:rsidRPr="00506BF5">
        <w:rPr>
          <w:rFonts w:ascii="Times New Roman" w:hAnsi="Times New Roman" w:cs="Times New Roman"/>
          <w:sz w:val="28"/>
          <w:szCs w:val="28"/>
        </w:rPr>
        <w:t>-инфраструктурного каркаса района – системы транспортных связей всех видов с соответствующей обслуживающей инфраструктурой.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3. Прогнозирование базовых параметров развития территории – численность населения района, городского и сельского населения, сферы занятости; объемы строительства и пр. Проводится анализ городского и сельского расселения в части их перспективности для дальнейшего социально-экономического развитии в зависимости от хозяйственной, исторической и планировочной специфики.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4. Выделение системы расселения высоких рангов, определение их роли в формировании </w:t>
      </w:r>
      <w:proofErr w:type="spellStart"/>
      <w:r w:rsidRPr="00506BF5">
        <w:rPr>
          <w:rFonts w:ascii="Times New Roman" w:hAnsi="Times New Roman" w:cs="Times New Roman"/>
          <w:sz w:val="28"/>
          <w:szCs w:val="28"/>
        </w:rPr>
        <w:t>расселенческого</w:t>
      </w:r>
      <w:proofErr w:type="spellEnd"/>
      <w:r w:rsidRPr="00506BF5">
        <w:rPr>
          <w:rFonts w:ascii="Times New Roman" w:hAnsi="Times New Roman" w:cs="Times New Roman"/>
          <w:sz w:val="28"/>
          <w:szCs w:val="28"/>
        </w:rPr>
        <w:t xml:space="preserve"> каркаса. Разработка принципиальных предложений по сельскому расселению, его возможной реконструкции. Особое внимание уделяется выявлению главных зон </w:t>
      </w:r>
      <w:proofErr w:type="spellStart"/>
      <w:r w:rsidRPr="00506BF5">
        <w:rPr>
          <w:rFonts w:ascii="Times New Roman" w:hAnsi="Times New Roman" w:cs="Times New Roman"/>
          <w:sz w:val="28"/>
          <w:szCs w:val="28"/>
        </w:rPr>
        <w:t>расселенческого</w:t>
      </w:r>
      <w:proofErr w:type="spellEnd"/>
      <w:r w:rsidRPr="00506BF5">
        <w:rPr>
          <w:rFonts w:ascii="Times New Roman" w:hAnsi="Times New Roman" w:cs="Times New Roman"/>
          <w:sz w:val="28"/>
          <w:szCs w:val="28"/>
        </w:rPr>
        <w:t xml:space="preserve"> каркаса района.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5. Формирование предложений по сохранению и развитию природно-экологического каркаса Курского района и рациональному использованию природных ресурсов (большой водораздел, биосферные функции природных </w:t>
      </w:r>
      <w:r w:rsidRPr="00506BF5">
        <w:rPr>
          <w:rFonts w:ascii="Times New Roman" w:hAnsi="Times New Roman" w:cs="Times New Roman"/>
          <w:sz w:val="28"/>
          <w:szCs w:val="28"/>
        </w:rPr>
        <w:lastRenderedPageBreak/>
        <w:t>комплексов, сохранение всех видов ресурсов, в том числе, водных). Предложения по развитию рекреационных территорий.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6. Принципы развития социальной сферы, расчёты основных экономико-градостроительных параметров.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7. Принципиальные направления реконструкции и развития современных инженерных систем, связи и телекоммуникаций – газоснабжения, водоснабжения, канализации, энергоснабжения и др. Защита от неблагоприятных природных и антропогенных процессов, инженерная подготовка территории.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Располагая в настоящее время высоким производственным, культурным, рекреационным потенциалами район привлекателен для инвесторов, что позволяет говорить о высоком стратегическом потенциале развития района на перспективу.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Стратегические приоритеты развития Курского района необходимо развивать по следующим основным направлениям: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Промышленность: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Вывод крупных промышленных предприятий из Курска на территорию района.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 xml:space="preserve">Развитие наукоемкого промышленного производства на территории </w:t>
      </w:r>
      <w:proofErr w:type="spellStart"/>
      <w:r w:rsidRPr="00506BF5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Pr="00506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5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Pr="00506BF5">
        <w:rPr>
          <w:rFonts w:ascii="Times New Roman" w:hAnsi="Times New Roman" w:cs="Times New Roman"/>
          <w:sz w:val="28"/>
          <w:szCs w:val="28"/>
        </w:rPr>
        <w:t>, Полевского сельсоветов.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Развитие пригородных промышленно-логистических функций на территории района.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Развитие пищевой промышленности на территории района, на основе сельскохозяйственного сырья, производимого в Курской области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Привлечение инвестиций для создания высокотехнологичных производств, обновление производственной инфраструктуры, создание новых рабочих мест.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Агропромышленный комплекс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Развитие агропромышленного комплекса с созданием условий для привлечения инвестиций, развития интеграции сельхозпроизводителей и перерабатывающих производств;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Расширение рынка сельхозпродукции, сырья и продовольствия;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Обеспечение устойчивого роста производства сельскохозяйственной продукции и его экономической эффективности;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Повышение уровня и качества жизни на селе;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Интенсификацию сельскохозяйственного производства, повышение технической оснащённости и обновление основных фондов;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Комплексирование производства за счет строительства предприятий по переработке сельскохозяйственного сырья на территории района и более тесное взаимодействие с предприятиями пищевой промышленности в г. Курске и соседних районах, организация заготовительной сети;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Повышение доли обрабатываемых земель в структуре земельного фонда района;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 xml:space="preserve">Развитие высокотоварного растениеводства, ориентированного, в первую очередь, на потребности жителей </w:t>
      </w:r>
      <w:proofErr w:type="spellStart"/>
      <w:r w:rsidRPr="00506B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6BF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06BF5"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 w:rsidRPr="00506BF5">
        <w:rPr>
          <w:rFonts w:ascii="Times New Roman" w:hAnsi="Times New Roman" w:cs="Times New Roman"/>
          <w:sz w:val="28"/>
          <w:szCs w:val="28"/>
        </w:rPr>
        <w:t>: овощеводство, зеленное хозяйство;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Развитие скотоводства мясомолочного направления, повышение продуктивности скота;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Развитие свиноводства;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Формирование «пригородного» типа животноводства – производство охлаждённого мяса и мясных полуфабрикатов;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Организация хозяйств, занимающихся разведением декоративных растений для благоустройства и озеленения г. Курска.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Развитие инфраструктуры  туризма  и  отдыха: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Развитие экологической сети района;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Развитие религиозного туризма;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Развитие делового (</w:t>
      </w:r>
      <w:proofErr w:type="spellStart"/>
      <w:r w:rsidRPr="00506BF5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506BF5">
        <w:rPr>
          <w:rFonts w:ascii="Times New Roman" w:hAnsi="Times New Roman" w:cs="Times New Roman"/>
          <w:sz w:val="28"/>
          <w:szCs w:val="28"/>
        </w:rPr>
        <w:t xml:space="preserve"> - выставочного) туризма;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Развитие специализированного туризма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Дальнейшее развитие существующих туристических маршрутов и создание новых;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Развитие существующей и создание новой коммерческой инфраструктуры обслуживающей постоянное населений района, туристические потоки и отдыхающих.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 xml:space="preserve">Проведение </w:t>
      </w:r>
      <w:proofErr w:type="spellStart"/>
      <w:r w:rsidRPr="00506BF5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506BF5">
        <w:rPr>
          <w:rFonts w:ascii="Times New Roman" w:hAnsi="Times New Roman" w:cs="Times New Roman"/>
          <w:sz w:val="28"/>
          <w:szCs w:val="28"/>
        </w:rPr>
        <w:t xml:space="preserve"> мероприятий по популяризации туризма и отдыха в Курском районе, таких как выставки, фестивали, форумы, конкурсы, спортивные мероприятия и т.д.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Культурный  потенциал: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Дальнейшее развитие культурного потенциала района с сохранением, реставрацией культурного наследия и исторической среды, включающего в себя: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комплексы архитектурных и археологических памятников;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ценный исторический и природный ландшафты.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Планируется и осуществляется восстановление и воссоздание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Социальный комплекс: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Формирование положительных социальных и демографических показателей на основе сбалансированной социально-экономической политики на федеральном, областном, муниципальном уровнях: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Создание условий для обеспечения населения качественной медицинской помощью;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Развитие системы образования и духовно-нравственного воспитания;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Создание условий для занятия физической культурой и спортом;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Формирование системы социальной защиты населения;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Формирование центра врачей общей практики на базе отделения ЦРБ в Курске для обслуживания населения Курского района;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Трансформация общеобразовательной пространственной системы и создание ступенчатой организации образовательного процесса (создание 10 образовательных зон):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 xml:space="preserve"> Сохранение основных школ с численностью учащихся более 30 чел., максимально приближенных к местам проживания населения;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Выделение базовых школ.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>Постепенное (вплоть до 2020 г.) закрытие малокомплектных школ (менее 30 учеников), в том числе всех начальных школ.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Система расселения, коммуникации: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Формирование двусторонних потоков человеческого, материального и финансового капиталов, а именно: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 xml:space="preserve">Интегрирование производственных цепочек района и города Курска;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 xml:space="preserve">Усиление взаимодействия между сельскохозяйственными производителями района и переработчиками города;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 xml:space="preserve">Развитие логистической функции на территории района (поток материального капитала);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 xml:space="preserve">Строительство новых экономических объектов на территории района, ориентированных на финансовые активы города и городских жителей (промышленных предприятий, логистического комплекса, предприятий сферы услуг), но приносящие доход бюджету района;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</w:t>
      </w:r>
      <w:r w:rsidRPr="00506BF5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506BF5">
        <w:rPr>
          <w:rFonts w:ascii="Times New Roman" w:hAnsi="Times New Roman" w:cs="Times New Roman"/>
          <w:sz w:val="28"/>
          <w:szCs w:val="28"/>
        </w:rPr>
        <w:t>субурбанизационных</w:t>
      </w:r>
      <w:proofErr w:type="spellEnd"/>
      <w:r w:rsidRPr="00506BF5">
        <w:rPr>
          <w:rFonts w:ascii="Times New Roman" w:hAnsi="Times New Roman" w:cs="Times New Roman"/>
          <w:sz w:val="28"/>
          <w:szCs w:val="28"/>
        </w:rPr>
        <w:t xml:space="preserve"> процессов на территории города, создание новых районов максимально комфортного проживания населения (</w:t>
      </w:r>
      <w:proofErr w:type="spellStart"/>
      <w:r w:rsidRPr="00506BF5">
        <w:rPr>
          <w:rFonts w:ascii="Times New Roman" w:hAnsi="Times New Roman" w:cs="Times New Roman"/>
          <w:sz w:val="28"/>
          <w:szCs w:val="28"/>
        </w:rPr>
        <w:t>переток</w:t>
      </w:r>
      <w:proofErr w:type="spellEnd"/>
      <w:r w:rsidRPr="00506BF5">
        <w:rPr>
          <w:rFonts w:ascii="Times New Roman" w:hAnsi="Times New Roman" w:cs="Times New Roman"/>
          <w:sz w:val="28"/>
          <w:szCs w:val="28"/>
        </w:rPr>
        <w:t xml:space="preserve"> человеческого капитала).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Таким образом, в новые поселения и на новые предприятия район сможет привлечь более квалифицированных работников, чем тех, кого «отдает» городу.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Дальнейшее развитие и модернизация инфраструктурных показателей и в первую очередь транспортно-коммуникационных  позволит значительно повысить потенциал динамичного развития Курского района в единой системе Курской области.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Важной задачей территориального планирования района является выявление ограничений комплексного развития, которые утверждаются в составе положений территориального планирования, не требуют обоснования и процедуры согласования.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Ограничения комплексного развития территории района включают: зоны с особыми условиями использования территории (охранные зоны объектов инженерной и транспортной инфраструктуры, санитарно-защитные зоны, зоны охраны объектов культурного наследия, </w:t>
      </w:r>
      <w:proofErr w:type="spellStart"/>
      <w:r w:rsidRPr="00506BF5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506BF5">
        <w:rPr>
          <w:rFonts w:ascii="Times New Roman" w:hAnsi="Times New Roman" w:cs="Times New Roman"/>
          <w:sz w:val="28"/>
          <w:szCs w:val="28"/>
        </w:rPr>
        <w:t xml:space="preserve"> зоны, зоны охраны источников питьевого водоснабжения, зоны охраняемых объектов и др.). Зоны с особыми условиями использования территории подразделяются на зоны природоохранного назначения, охранные зоны техногенных объектов и объектов культурного наследия.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При обосновании состава ограничений устанавливаются факторы и границы территорий возможного возникновения чрезвычайных ситуаций природного и техногенного характера, при этом мероприятия по защите территории, а также инженерной подготовке должны разрабатываться в документации по планировке территории.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Положения о территориальном планировании и основные карты (схемы) утверждаются представительным органом местного самоуправления Курского муниципального района Курской области и обеспечивают правовые инструменты управления развитием территории.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Важной обосновывающей схемой в составе Схемы территориального планирования является функциональное зонирование, которое разрабатывается с учетом сложившейся хозяйственной специализации территории, задач комплексного использования природно-ресурсного потенциала, сохранения окружающей среды и рационального природопользования.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Необходимым условием комплексности и устойчивости социального и экономического развития территории является ее инфраструктурная обеспеченность. Поэтому одна из важнейших задач Схемы – определение направлений развития транспортной, инженерной и социальной инфраструктур регионального значения на основе оценки сложившегося уровня их развития и выделение </w:t>
      </w:r>
      <w:proofErr w:type="gramStart"/>
      <w:r w:rsidRPr="00506BF5">
        <w:rPr>
          <w:rFonts w:ascii="Times New Roman" w:hAnsi="Times New Roman" w:cs="Times New Roman"/>
          <w:sz w:val="28"/>
          <w:szCs w:val="28"/>
        </w:rPr>
        <w:t>зон размещения объектов капитального строительства регионального значения</w:t>
      </w:r>
      <w:proofErr w:type="gramEnd"/>
      <w:r w:rsidRPr="00506BF5">
        <w:rPr>
          <w:rFonts w:ascii="Times New Roman" w:hAnsi="Times New Roman" w:cs="Times New Roman"/>
          <w:sz w:val="28"/>
          <w:szCs w:val="28"/>
        </w:rPr>
        <w:t xml:space="preserve">. При этом все объекты условно подразделяются </w:t>
      </w:r>
      <w:proofErr w:type="gramStart"/>
      <w:r w:rsidRPr="00506B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6BF5">
        <w:rPr>
          <w:rFonts w:ascii="Times New Roman" w:hAnsi="Times New Roman" w:cs="Times New Roman"/>
          <w:sz w:val="28"/>
          <w:szCs w:val="28"/>
        </w:rPr>
        <w:t xml:space="preserve">: линейные, площадные и точечные.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Для выявления зон размещения объектов капитального строительства необходимо провести укрупненную оценку территории по степени благоприятности для капитального строительства, учесть наличие ограничений, изучить специфику природных условий, </w:t>
      </w:r>
      <w:r w:rsidRPr="00506BF5">
        <w:rPr>
          <w:rFonts w:ascii="Times New Roman" w:hAnsi="Times New Roman" w:cs="Times New Roman"/>
          <w:sz w:val="28"/>
          <w:szCs w:val="28"/>
        </w:rPr>
        <w:lastRenderedPageBreak/>
        <w:t>оценить инфраструктурную обеспеченность территории, ее градостроительную освоенность и особенности современного хозяйственного использования территории.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Оценка благоприятности территории для капитального строительства проведена по комплексу имеющихся ограничений и по инфраструктурной обеспеченности территории.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При этом учтены особенности природно-климатических, инженерно-геологических, экологических и ландшафтных условий, наличие зон с особыми условиями использования территорий, особо охраняемых природных территорий, особо ценных земель и ландшафтов, объектов культурного наследия, обеспечение условий безопасности жизнедеятельности населения.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территории определяются с учетом взаимной увязки федеральных, региональных и местных интересов, а также задач рационального использования богатого природного, минерально-сырьевого, сельскохозяйственного, историко-культурного потенциалов, сбалансированного природопользования и сохранения экологического равновесия среды жизнедеятельности и др.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Работы по территориальному планированию, градостроительному зонированию, планировке территории, архитектурно-строительному проектированию должны быть использованы при разработке проектно-сметной документации объектов капитального строительства.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Практическим результатом Схемы является план ее реализации, в котором устанавливаются сроки подготовки документации по планировке </w:t>
      </w:r>
      <w:proofErr w:type="gramStart"/>
      <w:r w:rsidRPr="00506BF5">
        <w:rPr>
          <w:rFonts w:ascii="Times New Roman" w:hAnsi="Times New Roman" w:cs="Times New Roman"/>
          <w:sz w:val="28"/>
          <w:szCs w:val="28"/>
        </w:rPr>
        <w:t>территорий зон размещения объектов капитального строительства регионального</w:t>
      </w:r>
      <w:proofErr w:type="gramEnd"/>
      <w:r w:rsidRPr="00506BF5">
        <w:rPr>
          <w:rFonts w:ascii="Times New Roman" w:hAnsi="Times New Roman" w:cs="Times New Roman"/>
          <w:sz w:val="28"/>
          <w:szCs w:val="28"/>
        </w:rPr>
        <w:t xml:space="preserve"> значения, сроки разработки проектной документации и сроки строительства объектов.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В комплексных программах социально-экономического развития, схемах развития отраслей народного хозяйства, схемах развития и размещения производительных сил обосновываются приоритетные направления инвестиционной политики, а также перечень рекомендуемых к строительству объектов.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На основании этих предложений в проекте Схемы определяются зоны их размещения, а в последующей градостроительной и архитектурно-строительной документации устанавливаются градостроительные и архитектурные параметры планируемых объектов. </w:t>
      </w:r>
    </w:p>
    <w:p w:rsidR="001C793C" w:rsidRPr="00506BF5" w:rsidRDefault="001C793C" w:rsidP="00506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Таким образом, Схема территориального планирования района становится важным промежуточным звеном в обосновании и реализации инвестиционных программ и проектов. </w:t>
      </w:r>
    </w:p>
    <w:p w:rsidR="001C793C" w:rsidRPr="00506BF5" w:rsidRDefault="001C793C" w:rsidP="001C793C">
      <w:pPr>
        <w:rPr>
          <w:rFonts w:ascii="Times New Roman" w:hAnsi="Times New Roman" w:cs="Times New Roman"/>
          <w:sz w:val="28"/>
          <w:szCs w:val="28"/>
        </w:rPr>
      </w:pPr>
    </w:p>
    <w:p w:rsidR="00D2611F" w:rsidRDefault="00D2611F"/>
    <w:sectPr w:rsidR="00D2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5D"/>
    <w:rsid w:val="001C793C"/>
    <w:rsid w:val="00506BF5"/>
    <w:rsid w:val="00B4305D"/>
    <w:rsid w:val="00D2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2782</Words>
  <Characters>15864</Characters>
  <Application>Microsoft Office Word</Application>
  <DocSecurity>0</DocSecurity>
  <Lines>132</Lines>
  <Paragraphs>37</Paragraphs>
  <ScaleCrop>false</ScaleCrop>
  <Company/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3</cp:revision>
  <dcterms:created xsi:type="dcterms:W3CDTF">2010-12-16T13:03:00Z</dcterms:created>
  <dcterms:modified xsi:type="dcterms:W3CDTF">2010-12-16T13:05:00Z</dcterms:modified>
</cp:coreProperties>
</file>