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0C" w:rsidRPr="009E220C" w:rsidRDefault="009E220C" w:rsidP="009E22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220C">
        <w:rPr>
          <w:rFonts w:ascii="Times New Roman" w:hAnsi="Times New Roman" w:cs="Times New Roman"/>
          <w:b/>
          <w:bCs/>
          <w:sz w:val="28"/>
          <w:szCs w:val="28"/>
        </w:rPr>
        <w:t>В школьную программу включены мероприятия по антикоррупционному просвещению детей</w:t>
      </w:r>
    </w:p>
    <w:p w:rsidR="009E220C" w:rsidRDefault="009E220C" w:rsidP="009E2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20C" w:rsidRPr="009E220C" w:rsidRDefault="009E220C" w:rsidP="009E2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0C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29.01.2019 № 98-р определен перечень мероприятий Программы по антикоррупционному просвещению, которая включает в себя федеральные государственные образовательные стандарты общего образования, а также положения, предусматривающие формирование у обучающихся компетенции, позволяющей выработать нетерпимое отношение к коррупционному поведению, а в профессиональной деятельности – содействовать пресечению такого поведения.</w:t>
      </w:r>
    </w:p>
    <w:p w:rsidR="009E220C" w:rsidRPr="009E220C" w:rsidRDefault="009E220C" w:rsidP="009E2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0C">
        <w:rPr>
          <w:rFonts w:ascii="Times New Roman" w:hAnsi="Times New Roman" w:cs="Times New Roman"/>
          <w:sz w:val="28"/>
          <w:szCs w:val="28"/>
        </w:rPr>
        <w:t xml:space="preserve">На сотрудников правоохранительных органов возложена обязанность </w:t>
      </w:r>
      <w:proofErr w:type="gramStart"/>
      <w:r w:rsidRPr="009E220C">
        <w:rPr>
          <w:rFonts w:ascii="Times New Roman" w:hAnsi="Times New Roman" w:cs="Times New Roman"/>
          <w:sz w:val="28"/>
          <w:szCs w:val="28"/>
        </w:rPr>
        <w:t>по  проведению</w:t>
      </w:r>
      <w:proofErr w:type="gramEnd"/>
      <w:r w:rsidRPr="009E220C">
        <w:rPr>
          <w:rFonts w:ascii="Times New Roman" w:hAnsi="Times New Roman" w:cs="Times New Roman"/>
          <w:sz w:val="28"/>
          <w:szCs w:val="28"/>
        </w:rPr>
        <w:t xml:space="preserve"> открытых уроков и классных часов, посвященных данному направлению.</w:t>
      </w:r>
    </w:p>
    <w:p w:rsidR="00D42CFD" w:rsidRDefault="009E220C" w:rsidP="009E2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0C">
        <w:rPr>
          <w:rFonts w:ascii="Times New Roman" w:hAnsi="Times New Roman" w:cs="Times New Roman"/>
          <w:sz w:val="28"/>
          <w:szCs w:val="28"/>
        </w:rPr>
        <w:t>Помимо этого будут обновлены основные общеобразовательные программы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обучающихся, а также будут проводиться общественные акции в целях антикоррупционного просвещения и противодействия коррупции, в том числе, приуроченных к Международному дню борьбы с коррупцией 9 декабря.</w:t>
      </w:r>
    </w:p>
    <w:p w:rsidR="009E220C" w:rsidRPr="009E220C" w:rsidRDefault="009E220C" w:rsidP="009E2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5A39" w:rsidRPr="00465A39" w:rsidRDefault="00D42CFD" w:rsidP="00D42C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465A39">
        <w:rPr>
          <w:rFonts w:ascii="Times New Roman" w:hAnsi="Times New Roman" w:cs="Times New Roman"/>
          <w:sz w:val="28"/>
          <w:szCs w:val="28"/>
        </w:rPr>
        <w:t xml:space="preserve"> прокурора Курского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Д.В. Анненков</w:t>
      </w:r>
    </w:p>
    <w:sectPr w:rsidR="00465A39" w:rsidRPr="004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465A39"/>
    <w:rsid w:val="00663051"/>
    <w:rsid w:val="0094018A"/>
    <w:rsid w:val="009E220C"/>
    <w:rsid w:val="00A8534F"/>
    <w:rsid w:val="00CF1A41"/>
    <w:rsid w:val="00D42CFD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2019-07-01T08:26:00Z</dcterms:created>
  <dcterms:modified xsi:type="dcterms:W3CDTF">2019-07-01T08:26:00Z</dcterms:modified>
</cp:coreProperties>
</file>