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9" w:rsidRDefault="000D3DD9" w:rsidP="000D3DD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0D3DD9" w:rsidRDefault="000D3DD9" w:rsidP="000D3DD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0D3DD9" w:rsidRDefault="000D3DD9" w:rsidP="000D3DD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Курской области</w:t>
      </w:r>
    </w:p>
    <w:p w:rsidR="000D3DD9" w:rsidRPr="009172EE" w:rsidRDefault="000D3DD9" w:rsidP="000D3DD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17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9172EE" w:rsidRPr="00917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21</w:t>
      </w:r>
      <w:r w:rsidRPr="00917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.02.2013г.</w:t>
      </w:r>
    </w:p>
    <w:p w:rsidR="000D3DD9" w:rsidRDefault="000D3DD9" w:rsidP="000D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17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9172EE" w:rsidRPr="00917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342</w:t>
      </w:r>
    </w:p>
    <w:p w:rsidR="00B709AA" w:rsidRDefault="00B709A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0A" w:rsidRDefault="00195D0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отнесении земельного участка №4</w:t>
      </w:r>
      <w:r w:rsidR="00915E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в садоводческом 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товариществе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«Верховье» на территории Пашковского 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15EF4">
        <w:rPr>
          <w:rFonts w:ascii="Times New Roman" w:hAnsi="Times New Roman" w:cs="Times New Roman"/>
          <w:sz w:val="28"/>
          <w:szCs w:val="28"/>
        </w:rPr>
        <w:t>Чегловой Л.А.</w:t>
      </w:r>
      <w:r>
        <w:rPr>
          <w:rFonts w:ascii="Times New Roman" w:hAnsi="Times New Roman" w:cs="Times New Roman"/>
          <w:sz w:val="28"/>
          <w:szCs w:val="28"/>
        </w:rPr>
        <w:t xml:space="preserve"> об отнесении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определенной категории земель, руководствуясь Земельным кодексом Российской Федерации, утвержденным Федеральным законом от 25.10.2001 года № 136-ФЗ, Федеральным законом от 25.10.2001 года № 137-ФЗ «О введении в действие Земельного кодекса Российской Федерации», Федеральным законом от 17 апреля 2006 года № 53-ФЗ «О внесении изменений в Земельный кодекс Российской Федерации», Федеральным законом от 21.12.2004 № 172-ФЗ «О переводе земель или земельных участков из одной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другую», Федеральным законом от 15 апреля 1998 года № 66-ФЗ «О садоводческих, огороднических и дачных некоммерческих объединениях граждан», принимая во внимание государственный Акт на право пользования землей от 04.12.1989 г. А-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№ 364294,  Администрация Курского района Курской области ПОСТАНОВЛЯЕТ:  </w:t>
      </w:r>
      <w:proofErr w:type="gramEnd"/>
    </w:p>
    <w:p w:rsidR="00B709AA" w:rsidRDefault="00B709AA" w:rsidP="00B70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Отнести земельный участок с кадастровым номером 46:11:141701:109</w:t>
      </w:r>
      <w:r w:rsidR="00915E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площадью 600 кв.м., расположенный по адресу: Курская область, Курский район, Пашковский сельсовет, с/т «Верховье»,  участок № 4</w:t>
      </w:r>
      <w:r w:rsidR="00915E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используемый в целях садоводства и огородничества, к категории земель – «земли сельскохозяйственного назначения».</w:t>
      </w:r>
    </w:p>
    <w:p w:rsidR="00B709AA" w:rsidRDefault="00B709AA" w:rsidP="00B70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земельным правоотношениям, сельскому хозяйству и муниципальному земельному контролю Г.Н. Шалимова.</w:t>
      </w:r>
    </w:p>
    <w:p w:rsidR="00B709AA" w:rsidRDefault="00B709AA" w:rsidP="00B70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AA" w:rsidRDefault="00B709AA" w:rsidP="00B709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В.М. Рыжиков</w:t>
      </w:r>
    </w:p>
    <w:p w:rsidR="00B709AA" w:rsidRDefault="00B709AA" w:rsidP="00B709AA"/>
    <w:p w:rsidR="0001252B" w:rsidRDefault="0001252B"/>
    <w:sectPr w:rsidR="0001252B" w:rsidSect="00B5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9AA"/>
    <w:rsid w:val="0001252B"/>
    <w:rsid w:val="000D3DD9"/>
    <w:rsid w:val="00195D0A"/>
    <w:rsid w:val="00915EF4"/>
    <w:rsid w:val="009172EE"/>
    <w:rsid w:val="00995A5E"/>
    <w:rsid w:val="00B53F0B"/>
    <w:rsid w:val="00B709AA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179312</dc:creator>
  <cp:keywords/>
  <dc:description/>
  <cp:lastModifiedBy>USER</cp:lastModifiedBy>
  <cp:revision>9</cp:revision>
  <dcterms:created xsi:type="dcterms:W3CDTF">2013-02-11T07:16:00Z</dcterms:created>
  <dcterms:modified xsi:type="dcterms:W3CDTF">2013-02-22T09:43:00Z</dcterms:modified>
</cp:coreProperties>
</file>