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CD3" w:rsidRDefault="00CF606C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E63CD3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работе </w:t>
      </w:r>
      <w:r w:rsidR="00E63C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контрольно-счетного органа -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Ревизионной комиссии </w:t>
      </w:r>
    </w:p>
    <w:p w:rsidR="000B607A" w:rsidRPr="004E2CC9" w:rsidRDefault="000B607A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Курского района Курской области за 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полугодие 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1551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CF60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4E2C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00DBF" w:rsidRPr="000B607A" w:rsidRDefault="00F00DBF" w:rsidP="00F00D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Ревизионная комиссия Курского района Курской области (далее по тексту – Ревизионная комиссия) осуществляет деятельность на постоянной профессиональной основе </w:t>
      </w:r>
      <w:r w:rsidRPr="000B607A">
        <w:rPr>
          <w:rFonts w:ascii="Times New Roman" w:hAnsi="Times New Roman" w:cs="Times New Roman"/>
          <w:sz w:val="28"/>
          <w:szCs w:val="28"/>
        </w:rPr>
        <w:t>в структуре Представительного Собрания Курского района Курской области</w:t>
      </w:r>
      <w:r>
        <w:rPr>
          <w:rFonts w:ascii="Times New Roman" w:hAnsi="Times New Roman" w:cs="Times New Roman"/>
          <w:sz w:val="28"/>
          <w:szCs w:val="28"/>
        </w:rPr>
        <w:t>. Утвержденная штатная численность – 2 чел. Фактическая штатная численность на 01.07.2018 г. – 2 чел.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деятельности </w:t>
      </w:r>
      <w:r>
        <w:rPr>
          <w:rFonts w:ascii="Times New Roman" w:hAnsi="Times New Roman" w:cs="Times New Roman"/>
          <w:sz w:val="28"/>
          <w:szCs w:val="28"/>
        </w:rPr>
        <w:t>Ревизионной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 год согласован и вступил в силу с 01.01.2018 г. За январь-июнь 2018 г. Ревизионной комиссией мероприятия предусмотренные планом деятельности, исполнены в следующих объемах:</w:t>
      </w:r>
    </w:p>
    <w:p w:rsidR="0015511B" w:rsidRDefault="0015511B" w:rsidP="00155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3D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«Контрольные мероприятия»: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2018 г. запланировано проведение 9 контрольных мероприятий, выполнено 4 контрольных мероприятия (в том числе 1 аудит эффективности использования </w:t>
      </w:r>
      <w:r w:rsidRPr="00D35032">
        <w:rPr>
          <w:rStyle w:val="0pt"/>
          <w:rFonts w:eastAsiaTheme="minorHAnsi"/>
          <w:sz w:val="28"/>
          <w:szCs w:val="28"/>
        </w:rPr>
        <w:t>муниципальной собственности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контрольными мероприятиями охвачено 2 учреждения Курского района и 2 муниципальных образования – поселения Курского района.</w:t>
      </w:r>
    </w:p>
    <w:p w:rsidR="0015511B" w:rsidRPr="00DC0178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проверенных средств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2018 г. составил 1 357 840,475 тыс. руб., в том числе бюджетные средства – 26 844,138 тыс. руб., объекты муниципальной собственности Курского район – 1 287 367,667 тыс. руб., объекты муниципальной собственности поселений Курского района – 43 628,67 тыс. руб.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Финансовая оценка выявленных по результатам проведенных контрольных мероприятий нарушений составила 2 939,99 тыс. руб., в том числе неэффективное использование бюджетных средств в сумме 521,365 тыс. руб.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н</w:t>
      </w:r>
      <w:r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аправлен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4C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4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я;</w:t>
      </w:r>
    </w:p>
    <w:p w:rsidR="0015511B" w:rsidRDefault="0015511B" w:rsidP="00155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11B" w:rsidRDefault="0015511B" w:rsidP="00155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87A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«Экспертно-аналитические мероприятия»: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подготовлены и направлены в собрания депутатов муниципальных образований - поселений Курского района 17 заключений на исполнение местных бюджетов за 2017 год;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подготовлено и направлено в Представительное Собрание Курского района заключение на исполнение бюджета Курского района за 2017 год;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проводится мониторинг исполнения бюджетов 17 муниципальных образований - поселений Курского района и бюджета Курского района (получено 18 отчетов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2018 г. и 18 отчетов за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2018 г.);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2.4. подготовлены и направлены в Представительное Собрание Курского района</w:t>
      </w:r>
      <w:r w:rsidRPr="004D5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заключения на проекты решений Представительного Собрания (в том числе – на проекты внесения изменений в местный бюджет);</w:t>
      </w:r>
    </w:p>
    <w:p w:rsidR="0015511B" w:rsidRPr="00E622FF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внесение изменений и новые редакции муниципальных программ Курского района;</w:t>
      </w:r>
    </w:p>
    <w:p w:rsidR="0015511B" w:rsidRPr="00E622FF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подготовлены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на внесение изменений и новые редакции муниципальных программ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образований - </w:t>
      </w:r>
      <w:r w:rsidRPr="00E622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поселений Курского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5511B" w:rsidRDefault="0015511B" w:rsidP="00155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11B" w:rsidRDefault="0015511B" w:rsidP="001551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A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разделу «Организационные мероприятия»: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7351">
        <w:rPr>
          <w:rFonts w:ascii="Times New Roman" w:hAnsi="Times New Roman" w:cs="Times New Roman"/>
          <w:sz w:val="28"/>
          <w:szCs w:val="28"/>
        </w:rPr>
        <w:t>3.1. отчет о деятельности Ревизионной комиссии за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29735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принят к сведению </w:t>
      </w:r>
      <w:r w:rsidRPr="00297351">
        <w:rPr>
          <w:rFonts w:ascii="Times New Roman" w:hAnsi="Times New Roman" w:cs="Times New Roman"/>
          <w:sz w:val="28"/>
          <w:szCs w:val="28"/>
        </w:rPr>
        <w:t>Представительн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297351">
        <w:rPr>
          <w:rFonts w:ascii="Times New Roman" w:hAnsi="Times New Roman" w:cs="Times New Roman"/>
          <w:sz w:val="28"/>
          <w:szCs w:val="28"/>
        </w:rPr>
        <w:t xml:space="preserve"> Собрание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97351">
        <w:rPr>
          <w:rFonts w:ascii="Times New Roman" w:hAnsi="Times New Roman" w:cs="Times New Roman"/>
          <w:sz w:val="28"/>
          <w:szCs w:val="28"/>
        </w:rPr>
        <w:t xml:space="preserve"> Курского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и размещен на официальном сайте Курского района </w:t>
      </w:r>
      <w:r w:rsidRPr="00297351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(kurskr.rkursk.ru);</w:t>
      </w:r>
    </w:p>
    <w:p w:rsidR="0015511B" w:rsidRPr="00F83C4B" w:rsidRDefault="0015511B" w:rsidP="001551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F83C4B">
        <w:rPr>
          <w:rFonts w:ascii="Times New Roman" w:hAnsi="Times New Roman" w:cs="Times New Roman"/>
          <w:sz w:val="28"/>
          <w:szCs w:val="28"/>
        </w:rPr>
        <w:t>разработан и утвержден стандарт внутреннего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3C4B">
        <w:rPr>
          <w:rFonts w:ascii="Times New Roman" w:hAnsi="Times New Roman" w:cs="Times New Roman"/>
          <w:sz w:val="28"/>
          <w:szCs w:val="28"/>
        </w:rPr>
        <w:t>«Аудит эффективности использования муниципального имущества»;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электронном виде ведется архив Ревизионной комиссии;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подготовлены и направлены </w:t>
      </w:r>
      <w:r w:rsidRPr="00D44C6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44C6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писем по различным вопросам деятельности;</w:t>
      </w:r>
    </w:p>
    <w:p w:rsidR="0015511B" w:rsidRDefault="0015511B" w:rsidP="0015511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получен </w:t>
      </w:r>
      <w:r w:rsidRPr="004A1F3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входящий документ.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7B20" w:rsidRDefault="00EB7B20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4E2CC9" w:rsidRDefault="004E2CC9" w:rsidP="004E2C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Ревизионной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/Маркин А.А./</w:t>
      </w:r>
    </w:p>
    <w:sectPr w:rsidR="004E2CC9" w:rsidSect="00A5482E">
      <w:headerReference w:type="default" r:id="rId7"/>
      <w:pgSz w:w="11906" w:h="16838"/>
      <w:pgMar w:top="1418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CE2" w:rsidRDefault="008A0CE2" w:rsidP="00F00DBF">
      <w:pPr>
        <w:spacing w:after="0" w:line="240" w:lineRule="auto"/>
      </w:pPr>
      <w:r>
        <w:separator/>
      </w:r>
    </w:p>
  </w:endnote>
  <w:endnote w:type="continuationSeparator" w:id="1">
    <w:p w:rsidR="008A0CE2" w:rsidRDefault="008A0CE2" w:rsidP="00F00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CE2" w:rsidRDefault="008A0CE2" w:rsidP="00F00DBF">
      <w:pPr>
        <w:spacing w:after="0" w:line="240" w:lineRule="auto"/>
      </w:pPr>
      <w:r>
        <w:separator/>
      </w:r>
    </w:p>
  </w:footnote>
  <w:footnote w:type="continuationSeparator" w:id="1">
    <w:p w:rsidR="008A0CE2" w:rsidRDefault="008A0CE2" w:rsidP="00F00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75594"/>
      <w:docPartObj>
        <w:docPartGallery w:val="Page Numbers (Top of Page)"/>
        <w:docPartUnique/>
      </w:docPartObj>
    </w:sdtPr>
    <w:sdtContent>
      <w:p w:rsidR="00F00DBF" w:rsidRDefault="00EE1C01" w:rsidP="00F00DBF">
        <w:pPr>
          <w:pStyle w:val="a6"/>
          <w:jc w:val="center"/>
        </w:pPr>
        <w:fldSimple w:instr=" PAGE   \* MERGEFORMAT ">
          <w:r w:rsidR="0015511B">
            <w:rPr>
              <w:noProof/>
            </w:rPr>
            <w:t>2</w:t>
          </w:r>
        </w:fldSimple>
      </w:p>
    </w:sdtContent>
  </w:sdt>
  <w:p w:rsidR="00F00DBF" w:rsidRDefault="00F00DB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4DC0"/>
    <w:rsid w:val="00036286"/>
    <w:rsid w:val="000A46B7"/>
    <w:rsid w:val="000B607A"/>
    <w:rsid w:val="000E3629"/>
    <w:rsid w:val="000F20CD"/>
    <w:rsid w:val="0012067F"/>
    <w:rsid w:val="00122C58"/>
    <w:rsid w:val="00145560"/>
    <w:rsid w:val="0015511B"/>
    <w:rsid w:val="001763B4"/>
    <w:rsid w:val="001D7833"/>
    <w:rsid w:val="00220EC8"/>
    <w:rsid w:val="002315CC"/>
    <w:rsid w:val="002541D6"/>
    <w:rsid w:val="002770C0"/>
    <w:rsid w:val="00284A57"/>
    <w:rsid w:val="00292176"/>
    <w:rsid w:val="002961DD"/>
    <w:rsid w:val="00297351"/>
    <w:rsid w:val="002B124A"/>
    <w:rsid w:val="002E1D89"/>
    <w:rsid w:val="002F5638"/>
    <w:rsid w:val="002F5F0F"/>
    <w:rsid w:val="002F7B5E"/>
    <w:rsid w:val="00326A6A"/>
    <w:rsid w:val="00343F54"/>
    <w:rsid w:val="00350DD1"/>
    <w:rsid w:val="00376369"/>
    <w:rsid w:val="003770AB"/>
    <w:rsid w:val="0038085C"/>
    <w:rsid w:val="003838B2"/>
    <w:rsid w:val="003A4F7A"/>
    <w:rsid w:val="003A507D"/>
    <w:rsid w:val="003A788B"/>
    <w:rsid w:val="003C642F"/>
    <w:rsid w:val="003F00A4"/>
    <w:rsid w:val="004011BA"/>
    <w:rsid w:val="00411031"/>
    <w:rsid w:val="0041266A"/>
    <w:rsid w:val="00434A53"/>
    <w:rsid w:val="004473F1"/>
    <w:rsid w:val="00452B90"/>
    <w:rsid w:val="004A1049"/>
    <w:rsid w:val="004B21C2"/>
    <w:rsid w:val="004D0838"/>
    <w:rsid w:val="004D51E5"/>
    <w:rsid w:val="004E2CC9"/>
    <w:rsid w:val="005605DC"/>
    <w:rsid w:val="00563B38"/>
    <w:rsid w:val="00572319"/>
    <w:rsid w:val="00587AE9"/>
    <w:rsid w:val="005919E6"/>
    <w:rsid w:val="005B45F1"/>
    <w:rsid w:val="005C0F2E"/>
    <w:rsid w:val="005D6530"/>
    <w:rsid w:val="005F5640"/>
    <w:rsid w:val="0060368E"/>
    <w:rsid w:val="00624849"/>
    <w:rsid w:val="00665851"/>
    <w:rsid w:val="006727DC"/>
    <w:rsid w:val="00690A91"/>
    <w:rsid w:val="0069260B"/>
    <w:rsid w:val="00714A42"/>
    <w:rsid w:val="00780921"/>
    <w:rsid w:val="00784DAF"/>
    <w:rsid w:val="007B0945"/>
    <w:rsid w:val="007B1209"/>
    <w:rsid w:val="007C6893"/>
    <w:rsid w:val="00831D2A"/>
    <w:rsid w:val="00833632"/>
    <w:rsid w:val="008409A7"/>
    <w:rsid w:val="00886EDE"/>
    <w:rsid w:val="008A0CE2"/>
    <w:rsid w:val="008D40EB"/>
    <w:rsid w:val="008F3176"/>
    <w:rsid w:val="008F31B0"/>
    <w:rsid w:val="00914C8A"/>
    <w:rsid w:val="0092011A"/>
    <w:rsid w:val="0092583B"/>
    <w:rsid w:val="00953B0B"/>
    <w:rsid w:val="009566FE"/>
    <w:rsid w:val="00974DC0"/>
    <w:rsid w:val="00984868"/>
    <w:rsid w:val="009B0443"/>
    <w:rsid w:val="00A423FA"/>
    <w:rsid w:val="00A45F2C"/>
    <w:rsid w:val="00A46A03"/>
    <w:rsid w:val="00A5482E"/>
    <w:rsid w:val="00A5585A"/>
    <w:rsid w:val="00A729DF"/>
    <w:rsid w:val="00A770C3"/>
    <w:rsid w:val="00AB6783"/>
    <w:rsid w:val="00AC5356"/>
    <w:rsid w:val="00AE329A"/>
    <w:rsid w:val="00B35122"/>
    <w:rsid w:val="00B37113"/>
    <w:rsid w:val="00BC1828"/>
    <w:rsid w:val="00BC6CB2"/>
    <w:rsid w:val="00BD6C6E"/>
    <w:rsid w:val="00BF1A3A"/>
    <w:rsid w:val="00C055FC"/>
    <w:rsid w:val="00C217E9"/>
    <w:rsid w:val="00C678A9"/>
    <w:rsid w:val="00C87314"/>
    <w:rsid w:val="00CE0909"/>
    <w:rsid w:val="00CF606C"/>
    <w:rsid w:val="00D43901"/>
    <w:rsid w:val="00D43D79"/>
    <w:rsid w:val="00D44C6A"/>
    <w:rsid w:val="00D52BE6"/>
    <w:rsid w:val="00D6537C"/>
    <w:rsid w:val="00D93672"/>
    <w:rsid w:val="00D954F9"/>
    <w:rsid w:val="00DA67B5"/>
    <w:rsid w:val="00DB36DE"/>
    <w:rsid w:val="00DC0178"/>
    <w:rsid w:val="00DC4A22"/>
    <w:rsid w:val="00DE4A35"/>
    <w:rsid w:val="00DE6605"/>
    <w:rsid w:val="00E056DF"/>
    <w:rsid w:val="00E15785"/>
    <w:rsid w:val="00E40A03"/>
    <w:rsid w:val="00E42BD6"/>
    <w:rsid w:val="00E46A1F"/>
    <w:rsid w:val="00E60757"/>
    <w:rsid w:val="00E622FF"/>
    <w:rsid w:val="00E63CD3"/>
    <w:rsid w:val="00E7346A"/>
    <w:rsid w:val="00E873B9"/>
    <w:rsid w:val="00EA088D"/>
    <w:rsid w:val="00EB7B20"/>
    <w:rsid w:val="00EE1C01"/>
    <w:rsid w:val="00F00DBF"/>
    <w:rsid w:val="00F14E3F"/>
    <w:rsid w:val="00F2094D"/>
    <w:rsid w:val="00F53BF6"/>
    <w:rsid w:val="00FB07DA"/>
    <w:rsid w:val="00FC21D4"/>
    <w:rsid w:val="00FC41FC"/>
    <w:rsid w:val="00FF0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640"/>
  </w:style>
  <w:style w:type="paragraph" w:styleId="1">
    <w:name w:val="heading 1"/>
    <w:basedOn w:val="a"/>
    <w:link w:val="10"/>
    <w:uiPriority w:val="9"/>
    <w:qFormat/>
    <w:rsid w:val="00452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D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DC0"/>
    <w:rPr>
      <w:b/>
      <w:bCs/>
    </w:rPr>
  </w:style>
  <w:style w:type="paragraph" w:styleId="a5">
    <w:name w:val="List Paragraph"/>
    <w:basedOn w:val="a"/>
    <w:uiPriority w:val="34"/>
    <w:qFormat/>
    <w:rsid w:val="00974DC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0DBF"/>
  </w:style>
  <w:style w:type="paragraph" w:styleId="a8">
    <w:name w:val="footer"/>
    <w:basedOn w:val="a"/>
    <w:link w:val="a9"/>
    <w:uiPriority w:val="99"/>
    <w:semiHidden/>
    <w:unhideWhenUsed/>
    <w:rsid w:val="00F00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00DBF"/>
  </w:style>
  <w:style w:type="table" w:styleId="aa">
    <w:name w:val="Table Grid"/>
    <w:basedOn w:val="a1"/>
    <w:rsid w:val="002961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F5638"/>
  </w:style>
  <w:style w:type="character" w:customStyle="1" w:styleId="10">
    <w:name w:val="Заголовок 1 Знак"/>
    <w:basedOn w:val="a0"/>
    <w:link w:val="1"/>
    <w:uiPriority w:val="9"/>
    <w:rsid w:val="00452B9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rsid w:val="00122C5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0pt">
    <w:name w:val="Основной текст + Интервал 0 pt"/>
    <w:basedOn w:val="a0"/>
    <w:rsid w:val="005B45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6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3A483-A0EE-46D0-94F1-E6B093DB5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2015-04-29T11:35:00Z</cp:lastPrinted>
  <dcterms:created xsi:type="dcterms:W3CDTF">2017-08-15T06:27:00Z</dcterms:created>
  <dcterms:modified xsi:type="dcterms:W3CDTF">2018-08-24T06:23:00Z</dcterms:modified>
</cp:coreProperties>
</file>