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4B" w:rsidRPr="00AC374B" w:rsidRDefault="00AC374B" w:rsidP="00AC37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</w:pPr>
      <w:r w:rsidRPr="00AC374B"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>АДМИНИСТРАЦИЯ</w:t>
      </w:r>
    </w:p>
    <w:p w:rsidR="00AC374B" w:rsidRPr="00AC374B" w:rsidRDefault="00AC374B" w:rsidP="00AC37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</w:pPr>
      <w:r w:rsidRPr="00AC374B"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>КУРСКОГО  РАЙОНА КУРСКОЙ ОБЛАСТИ</w:t>
      </w:r>
    </w:p>
    <w:p w:rsidR="00AC374B" w:rsidRPr="00AC374B" w:rsidRDefault="00AC374B" w:rsidP="00AC37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</w:pPr>
      <w:r w:rsidRPr="00AC374B"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>ПОСТАНОВЛЕНИЕ</w:t>
      </w:r>
    </w:p>
    <w:p w:rsidR="00AC374B" w:rsidRPr="00AC374B" w:rsidRDefault="00AC374B" w:rsidP="00AC374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8"/>
          <w:lang w:eastAsia="hi-IN" w:bidi="hi-IN"/>
        </w:rPr>
      </w:pPr>
      <w:r w:rsidRPr="00AC374B"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>30</w:t>
      </w:r>
      <w:r w:rsidRPr="00AC374B"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>.07.2018 г. № 20</w:t>
      </w:r>
      <w:r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  <w:t>92</w:t>
      </w: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72E2E" w:rsidRDefault="00B72E2E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C374B" w:rsidRDefault="00AC374B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C374B" w:rsidRDefault="00AC374B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C374B" w:rsidRDefault="00AC374B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30C1F" w:rsidRDefault="00530C1F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0C1F" w:rsidRDefault="00530C1F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D2646" w:rsidRDefault="00087BDE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087BDE" w:rsidRDefault="00087BDE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Курского района</w:t>
      </w:r>
    </w:p>
    <w:p w:rsidR="00087BDE" w:rsidRDefault="00087BDE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 от 07.11.2014г. №</w:t>
      </w:r>
      <w:r w:rsidR="00B765BE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 w:rsidR="00F83853">
        <w:rPr>
          <w:rFonts w:ascii="Times New Roman" w:hAnsi="Times New Roman" w:cs="Times New Roman"/>
          <w:b w:val="0"/>
          <w:sz w:val="28"/>
          <w:szCs w:val="28"/>
        </w:rPr>
        <w:t>8</w:t>
      </w:r>
      <w:r w:rsidR="002D370E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087BDE" w:rsidRDefault="00CB3627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087BDE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</w:t>
      </w:r>
    </w:p>
    <w:p w:rsidR="00610182" w:rsidRDefault="00CB3627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BF585A">
        <w:rPr>
          <w:rFonts w:ascii="Times New Roman" w:hAnsi="Times New Roman" w:cs="Times New Roman"/>
          <w:b w:val="0"/>
          <w:sz w:val="28"/>
          <w:szCs w:val="28"/>
        </w:rPr>
        <w:t xml:space="preserve">Охрана окружающей </w:t>
      </w:r>
      <w:r w:rsidR="002D370E">
        <w:rPr>
          <w:rFonts w:ascii="Times New Roman" w:hAnsi="Times New Roman" w:cs="Times New Roman"/>
          <w:b w:val="0"/>
          <w:sz w:val="28"/>
          <w:szCs w:val="28"/>
        </w:rPr>
        <w:t>среды</w:t>
      </w:r>
      <w:r w:rsidR="00F838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BDE">
        <w:rPr>
          <w:rFonts w:ascii="Times New Roman" w:hAnsi="Times New Roman" w:cs="Times New Roman"/>
          <w:b w:val="0"/>
          <w:sz w:val="28"/>
          <w:szCs w:val="28"/>
        </w:rPr>
        <w:t>в Курском районе</w:t>
      </w:r>
    </w:p>
    <w:p w:rsidR="00087BDE" w:rsidRDefault="00087BDE" w:rsidP="00E14E8B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6101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2015-2019 годы</w:t>
      </w:r>
      <w:r w:rsidR="00CB3627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58456E" w:rsidRDefault="0058456E" w:rsidP="00E00FEE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0FEE" w:rsidRDefault="00E00FEE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района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Курский район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области, решением Представительного Собрания Курского района Курской области от 30.06.2009г. № 155-1-360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бюджетном процессе в Курском районе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40B8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6C609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C453E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Собрания Курского района Курской области от </w:t>
      </w:r>
      <w:r w:rsidR="009040B8">
        <w:rPr>
          <w:rFonts w:ascii="Times New Roman" w:eastAsia="Times New Roman" w:hAnsi="Times New Roman" w:cs="Times New Roman"/>
          <w:sz w:val="28"/>
          <w:szCs w:val="28"/>
        </w:rPr>
        <w:t>22.06</w:t>
      </w:r>
      <w:r w:rsidR="00FC453E">
        <w:rPr>
          <w:rFonts w:ascii="Times New Roman" w:eastAsia="Times New Roman" w:hAnsi="Times New Roman" w:cs="Times New Roman"/>
          <w:sz w:val="28"/>
          <w:szCs w:val="28"/>
        </w:rPr>
        <w:t>.2018г. №</w:t>
      </w:r>
      <w:r w:rsidR="00A80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B8">
        <w:rPr>
          <w:rFonts w:ascii="Times New Roman" w:eastAsia="Times New Roman" w:hAnsi="Times New Roman" w:cs="Times New Roman"/>
          <w:sz w:val="28"/>
          <w:szCs w:val="28"/>
        </w:rPr>
        <w:t xml:space="preserve">34-3-250 </w:t>
      </w:r>
      <w:r w:rsidR="00EB6DE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04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106">
        <w:rPr>
          <w:rFonts w:ascii="Times New Roman" w:eastAsia="Times New Roman" w:hAnsi="Times New Roman" w:cs="Times New Roman"/>
          <w:sz w:val="28"/>
          <w:szCs w:val="28"/>
        </w:rPr>
        <w:t>"О внесении изменений в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D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4E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ешение Представительного Собрания Курского района Курской области от 22.12.2017г. № 30-3-215 "О бюджете Курского района Курской области на 2018 год и на плановый период 2019 и 2020 годов", 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Курского района Курской области от 28.10.2013 года № 337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методических указаний по разработке и реализации муниципальных программ муниципального района 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Курский район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CB362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00FEE">
        <w:rPr>
          <w:rFonts w:ascii="Times New Roman" w:eastAsia="Times New Roman" w:hAnsi="Times New Roman" w:cs="Times New Roman"/>
          <w:sz w:val="28"/>
          <w:szCs w:val="28"/>
        </w:rPr>
        <w:t>,  Администрация Курского района Курской области  ПОСТАНОВЛЯЕТ:</w:t>
      </w:r>
    </w:p>
    <w:p w:rsidR="00E00FEE" w:rsidRDefault="00E00FEE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7BDE" w:rsidRPr="003126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Курского района Курской области от 07.11.2014г № </w:t>
      </w:r>
      <w:r w:rsidR="00B765BE">
        <w:rPr>
          <w:rFonts w:ascii="Times New Roman" w:hAnsi="Times New Roman" w:cs="Times New Roman"/>
          <w:sz w:val="28"/>
          <w:szCs w:val="28"/>
        </w:rPr>
        <w:t>29</w:t>
      </w:r>
      <w:r w:rsidR="00F83853">
        <w:rPr>
          <w:rFonts w:ascii="Times New Roman" w:hAnsi="Times New Roman" w:cs="Times New Roman"/>
          <w:sz w:val="28"/>
          <w:szCs w:val="28"/>
        </w:rPr>
        <w:t>8</w:t>
      </w:r>
      <w:r w:rsidR="002D370E">
        <w:rPr>
          <w:rFonts w:ascii="Times New Roman" w:hAnsi="Times New Roman" w:cs="Times New Roman"/>
          <w:sz w:val="28"/>
          <w:szCs w:val="28"/>
        </w:rPr>
        <w:t>6</w:t>
      </w:r>
      <w:r w:rsidR="00CB3627">
        <w:rPr>
          <w:rFonts w:ascii="Times New Roman" w:hAnsi="Times New Roman" w:cs="Times New Roman"/>
          <w:sz w:val="28"/>
          <w:szCs w:val="28"/>
        </w:rPr>
        <w:t xml:space="preserve"> "</w:t>
      </w:r>
      <w:r w:rsidR="00312692" w:rsidRPr="0031269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CB3627">
        <w:rPr>
          <w:rFonts w:ascii="Times New Roman" w:hAnsi="Times New Roman" w:cs="Times New Roman"/>
          <w:sz w:val="28"/>
          <w:szCs w:val="28"/>
        </w:rPr>
        <w:t>"</w:t>
      </w:r>
      <w:r w:rsidR="002D370E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="00312692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CB3627">
        <w:rPr>
          <w:rFonts w:ascii="Times New Roman" w:hAnsi="Times New Roman" w:cs="Times New Roman"/>
          <w:sz w:val="28"/>
          <w:szCs w:val="28"/>
        </w:rPr>
        <w:t>"</w:t>
      </w:r>
      <w:r w:rsidR="00312692">
        <w:rPr>
          <w:rFonts w:ascii="Times New Roman" w:hAnsi="Times New Roman" w:cs="Times New Roman"/>
          <w:sz w:val="28"/>
          <w:szCs w:val="28"/>
        </w:rPr>
        <w:t xml:space="preserve"> </w:t>
      </w:r>
      <w:r w:rsidR="00751FA9">
        <w:rPr>
          <w:rFonts w:ascii="Times New Roman" w:hAnsi="Times New Roman" w:cs="Times New Roman"/>
          <w:sz w:val="28"/>
          <w:szCs w:val="28"/>
        </w:rPr>
        <w:t xml:space="preserve"> </w:t>
      </w:r>
      <w:r w:rsidR="003126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3627" w:rsidRDefault="00E00FEE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627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"Охрана окружающей среды </w:t>
      </w:r>
      <w:r w:rsidR="00CB3627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CB3627">
        <w:rPr>
          <w:rFonts w:ascii="Times New Roman" w:hAnsi="Times New Roman" w:cs="Times New Roman"/>
          <w:sz w:val="28"/>
          <w:szCs w:val="28"/>
        </w:rPr>
        <w:t>" содержание графы "Объемы бюджетных ассигнований программы" изложить в новой редакции:</w:t>
      </w:r>
    </w:p>
    <w:p w:rsidR="00CB3627" w:rsidRDefault="00CB3627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"Финансирование программных мероприятий предусматривается за счет средств областного бюджета,  бюджета Курского района Курской области.</w:t>
      </w:r>
    </w:p>
    <w:p w:rsidR="00355355" w:rsidRDefault="00CB3627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Общий объем бюджетных средств на реализацию  мероприятий Программы в 2015-2019 годах составляет </w:t>
      </w:r>
      <w:r w:rsidR="00B72E2E">
        <w:rPr>
          <w:rFonts w:ascii="Times New Roman" w:hAnsi="Times New Roman" w:cs="Times New Roman"/>
          <w:sz w:val="28"/>
          <w:szCs w:val="28"/>
        </w:rPr>
        <w:t>11 547 276,74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</w:t>
      </w:r>
      <w:r w:rsidR="003553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355355">
        <w:rPr>
          <w:rFonts w:ascii="Times New Roman" w:hAnsi="Times New Roman" w:cs="Times New Roman"/>
          <w:sz w:val="28"/>
          <w:szCs w:val="28"/>
        </w:rPr>
        <w:t>: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год- 5 089 758,70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год- 2 574 605,00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- 533 750,00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B72E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E2E">
        <w:rPr>
          <w:rFonts w:ascii="Times New Roman" w:hAnsi="Times New Roman" w:cs="Times New Roman"/>
          <w:sz w:val="28"/>
          <w:szCs w:val="28"/>
        </w:rPr>
        <w:t xml:space="preserve">1 297 363,04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- 2 051 800,00 рублей.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средств </w:t>
      </w:r>
      <w:r w:rsidR="001029C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на реализацию подпрограмм составляет: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</w:t>
      </w:r>
      <w:r w:rsidR="00082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E2E">
        <w:rPr>
          <w:rFonts w:ascii="Times New Roman" w:hAnsi="Times New Roman" w:cs="Times New Roman"/>
          <w:sz w:val="28"/>
          <w:szCs w:val="28"/>
        </w:rPr>
        <w:t>8 664 276,</w:t>
      </w:r>
      <w:r w:rsidR="00EE09F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-2 206 758,70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- 2 574 605,00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- 533 750,00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</w:t>
      </w:r>
      <w:r w:rsidR="00B72E2E">
        <w:rPr>
          <w:rFonts w:ascii="Times New Roman" w:hAnsi="Times New Roman" w:cs="Times New Roman"/>
          <w:sz w:val="28"/>
          <w:szCs w:val="28"/>
        </w:rPr>
        <w:t>1 297 363,</w:t>
      </w:r>
      <w:r w:rsidR="001B7B81">
        <w:rPr>
          <w:rFonts w:ascii="Times New Roman" w:hAnsi="Times New Roman" w:cs="Times New Roman"/>
          <w:sz w:val="28"/>
          <w:szCs w:val="28"/>
        </w:rPr>
        <w:t>04</w:t>
      </w:r>
      <w:r w:rsidR="00B72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- 2 051 800,00 рублей.</w:t>
      </w:r>
    </w:p>
    <w:p w:rsidR="00355355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областного бюджета на реализацию подпрограмм составляет:</w:t>
      </w:r>
    </w:p>
    <w:p w:rsidR="00735713" w:rsidRDefault="00355355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</w:t>
      </w:r>
      <w:r w:rsidR="00082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35713">
        <w:rPr>
          <w:rFonts w:ascii="Times New Roman" w:hAnsi="Times New Roman" w:cs="Times New Roman"/>
          <w:sz w:val="28"/>
          <w:szCs w:val="28"/>
        </w:rPr>
        <w:t>2</w:t>
      </w:r>
      <w:r w:rsidR="00587D1A">
        <w:rPr>
          <w:rFonts w:ascii="Times New Roman" w:hAnsi="Times New Roman" w:cs="Times New Roman"/>
          <w:sz w:val="28"/>
          <w:szCs w:val="28"/>
        </w:rPr>
        <w:t xml:space="preserve"> </w:t>
      </w:r>
      <w:r w:rsidR="00735713">
        <w:rPr>
          <w:rFonts w:ascii="Times New Roman" w:hAnsi="Times New Roman" w:cs="Times New Roman"/>
          <w:sz w:val="28"/>
          <w:szCs w:val="28"/>
        </w:rPr>
        <w:t>883</w:t>
      </w:r>
      <w:r w:rsidR="00587D1A">
        <w:rPr>
          <w:rFonts w:ascii="Times New Roman" w:hAnsi="Times New Roman" w:cs="Times New Roman"/>
          <w:sz w:val="28"/>
          <w:szCs w:val="28"/>
        </w:rPr>
        <w:t xml:space="preserve"> </w:t>
      </w:r>
      <w:r w:rsidR="00735713">
        <w:rPr>
          <w:rFonts w:ascii="Times New Roman" w:hAnsi="Times New Roman" w:cs="Times New Roman"/>
          <w:sz w:val="28"/>
          <w:szCs w:val="28"/>
        </w:rPr>
        <w:t>000,0 рублей, в том числе по годам:</w:t>
      </w:r>
    </w:p>
    <w:p w:rsidR="00735713" w:rsidRDefault="00735713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-2883000,00 рублей;</w:t>
      </w:r>
    </w:p>
    <w:p w:rsidR="00735713" w:rsidRDefault="00735713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-0,00 рублей;</w:t>
      </w:r>
    </w:p>
    <w:p w:rsidR="00735713" w:rsidRDefault="00735713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35713" w:rsidRDefault="00735713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-0,00 рублей;</w:t>
      </w:r>
    </w:p>
    <w:p w:rsidR="00735713" w:rsidRDefault="00735713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- 0,00 рублей</w:t>
      </w:r>
      <w:r w:rsidR="0008270D">
        <w:rPr>
          <w:rFonts w:ascii="Times New Roman" w:hAnsi="Times New Roman" w:cs="Times New Roman"/>
          <w:sz w:val="28"/>
          <w:szCs w:val="28"/>
        </w:rPr>
        <w:t>.";</w:t>
      </w:r>
    </w:p>
    <w:p w:rsidR="00BF585A" w:rsidRDefault="001E152B" w:rsidP="00E00F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713">
        <w:rPr>
          <w:rFonts w:ascii="Times New Roman" w:hAnsi="Times New Roman" w:cs="Times New Roman"/>
          <w:sz w:val="28"/>
          <w:szCs w:val="28"/>
        </w:rPr>
        <w:t xml:space="preserve">1.2. В текстовой  части муниципальной программы  "Охрана окружающей среды </w:t>
      </w:r>
      <w:r w:rsidR="00735713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735713">
        <w:rPr>
          <w:rFonts w:ascii="Times New Roman" w:hAnsi="Times New Roman" w:cs="Times New Roman"/>
          <w:sz w:val="28"/>
          <w:szCs w:val="28"/>
        </w:rPr>
        <w:t xml:space="preserve">" содержание </w:t>
      </w:r>
      <w:r w:rsidR="00735713" w:rsidRPr="00735713">
        <w:rPr>
          <w:rFonts w:ascii="Times New Roman" w:hAnsi="Times New Roman" w:cs="Times New Roman"/>
          <w:sz w:val="28"/>
          <w:szCs w:val="28"/>
        </w:rPr>
        <w:t>раздела 6</w:t>
      </w:r>
      <w:r w:rsidR="00CC578D">
        <w:rPr>
          <w:rFonts w:ascii="Times New Roman" w:hAnsi="Times New Roman" w:cs="Times New Roman"/>
          <w:sz w:val="28"/>
          <w:szCs w:val="28"/>
        </w:rPr>
        <w:t xml:space="preserve"> </w:t>
      </w:r>
      <w:r w:rsidR="00735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13">
        <w:rPr>
          <w:rFonts w:ascii="Times New Roman" w:hAnsi="Times New Roman" w:cs="Times New Roman"/>
          <w:sz w:val="28"/>
          <w:szCs w:val="28"/>
        </w:rPr>
        <w:t>"Ресурсное обеспечение программы " изложить в новой редакции: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167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на реализацию  мероприятий Программы в 2015-2019 годах составляет </w:t>
      </w:r>
      <w:r w:rsidR="00EE09F4">
        <w:rPr>
          <w:rFonts w:ascii="Times New Roman" w:hAnsi="Times New Roman" w:cs="Times New Roman"/>
          <w:sz w:val="28"/>
          <w:szCs w:val="28"/>
        </w:rPr>
        <w:t>11 547 276,74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год- 5 089 758,70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год- 2 574 605,00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- 533 750,00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E09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F4">
        <w:rPr>
          <w:rFonts w:ascii="Times New Roman" w:hAnsi="Times New Roman" w:cs="Times New Roman"/>
          <w:sz w:val="28"/>
          <w:szCs w:val="28"/>
        </w:rPr>
        <w:t xml:space="preserve">1 297 363,04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- 2 051 800,00 рублей.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средств </w:t>
      </w:r>
      <w:r w:rsidR="001029C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на реализацию подпрограмм составляет: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 </w:t>
      </w:r>
      <w:r w:rsidR="00082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9F4">
        <w:rPr>
          <w:rFonts w:ascii="Times New Roman" w:hAnsi="Times New Roman" w:cs="Times New Roman"/>
          <w:sz w:val="28"/>
          <w:szCs w:val="28"/>
        </w:rPr>
        <w:t xml:space="preserve">8 664 276,74 </w:t>
      </w:r>
      <w:r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-2 206 758,70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- 2 574 605,00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- 533 750,00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E09F4">
        <w:rPr>
          <w:rFonts w:ascii="Times New Roman" w:hAnsi="Times New Roman" w:cs="Times New Roman"/>
          <w:sz w:val="28"/>
          <w:szCs w:val="28"/>
        </w:rPr>
        <w:t xml:space="preserve">– 1 297 363,04 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- 2 051 800,00 рублей.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областного бюджета на реализацию подпрограмм составляет: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Подпрограмме 1 "Экология и чистая вода Курского района Курской области" </w:t>
      </w:r>
      <w:r w:rsidR="000827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82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-2 883 000,0 рублей, в том числе по годам: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-2 883 000,00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-0,00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-0,00 рублей;</w:t>
      </w:r>
    </w:p>
    <w:p w:rsidR="00412539" w:rsidRDefault="00412539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- 0,00 рублей.</w:t>
      </w:r>
    </w:p>
    <w:p w:rsidR="0008270D" w:rsidRPr="0008270D" w:rsidRDefault="0008270D" w:rsidP="000827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0D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</w:t>
      </w:r>
      <w:r w:rsidR="00F047AB">
        <w:rPr>
          <w:rFonts w:ascii="Times New Roman" w:hAnsi="Times New Roman" w:cs="Times New Roman"/>
          <w:sz w:val="28"/>
          <w:szCs w:val="28"/>
        </w:rPr>
        <w:t xml:space="preserve"> </w:t>
      </w:r>
      <w:r w:rsidR="00EB6DEA">
        <w:rPr>
          <w:rFonts w:ascii="Times New Roman" w:hAnsi="Times New Roman" w:cs="Times New Roman"/>
          <w:sz w:val="28"/>
          <w:szCs w:val="28"/>
        </w:rPr>
        <w:t>Программы</w:t>
      </w:r>
      <w:r w:rsidRPr="0008270D">
        <w:rPr>
          <w:rFonts w:ascii="Times New Roman" w:hAnsi="Times New Roman" w:cs="Times New Roman"/>
          <w:sz w:val="28"/>
          <w:szCs w:val="28"/>
        </w:rPr>
        <w:t xml:space="preserve"> приведено в Приложении №3 к Программе.</w:t>
      </w:r>
    </w:p>
    <w:p w:rsidR="00CC578D" w:rsidRPr="00BA7A6E" w:rsidRDefault="00CC578D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Выделение дополнительных ассигнований </w:t>
      </w:r>
      <w:r w:rsidR="0008270D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ускорит достижение целевых показателей.</w:t>
      </w:r>
      <w:r w:rsidR="0008270D">
        <w:rPr>
          <w:rFonts w:ascii="Times New Roman" w:hAnsi="Times New Roman" w:cs="Times New Roman"/>
          <w:sz w:val="28"/>
          <w:szCs w:val="28"/>
        </w:rPr>
        <w:t>";</w:t>
      </w:r>
    </w:p>
    <w:p w:rsidR="00CC578D" w:rsidRDefault="00CC578D" w:rsidP="00412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246F59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225945">
        <w:rPr>
          <w:rFonts w:ascii="Times New Roman" w:hAnsi="Times New Roman" w:cs="Times New Roman"/>
          <w:sz w:val="28"/>
          <w:szCs w:val="28"/>
        </w:rPr>
        <w:t xml:space="preserve"> "Экология и чистая вода Курского района Курской области" муниципальной программы "Охрана окружающей среды </w:t>
      </w:r>
      <w:r w:rsidR="00225945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225945">
        <w:rPr>
          <w:rFonts w:ascii="Times New Roman" w:hAnsi="Times New Roman" w:cs="Times New Roman"/>
          <w:sz w:val="28"/>
          <w:szCs w:val="28"/>
        </w:rPr>
        <w:t xml:space="preserve">" </w:t>
      </w:r>
      <w:r w:rsidR="00066B4B">
        <w:rPr>
          <w:rFonts w:ascii="Times New Roman" w:hAnsi="Times New Roman" w:cs="Times New Roman"/>
          <w:sz w:val="28"/>
          <w:szCs w:val="28"/>
        </w:rPr>
        <w:t xml:space="preserve"> </w:t>
      </w:r>
      <w:r w:rsidR="00246F59">
        <w:rPr>
          <w:rFonts w:ascii="Times New Roman" w:hAnsi="Times New Roman" w:cs="Times New Roman"/>
          <w:sz w:val="28"/>
          <w:szCs w:val="28"/>
        </w:rPr>
        <w:t>содержание графы "Объемы бюджетных ассигнований подпрограммы" изложить в новой редакции:</w:t>
      </w:r>
    </w:p>
    <w:p w:rsidR="00066B4B" w:rsidRPr="00BB3131" w:rsidRDefault="00066B4B" w:rsidP="00066B4B">
      <w:pPr>
        <w:pStyle w:val="af4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BB313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2594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BB3131">
        <w:rPr>
          <w:rFonts w:ascii="Times New Roman" w:hAnsi="Times New Roman" w:cs="Times New Roman"/>
          <w:sz w:val="28"/>
          <w:szCs w:val="28"/>
        </w:rPr>
        <w:t>предусматривается за счет средств областного бюджета</w:t>
      </w:r>
      <w:r w:rsidR="00225945">
        <w:rPr>
          <w:rFonts w:ascii="Times New Roman" w:hAnsi="Times New Roman" w:cs="Times New Roman"/>
          <w:sz w:val="28"/>
          <w:szCs w:val="28"/>
        </w:rPr>
        <w:t xml:space="preserve"> и </w:t>
      </w:r>
      <w:r w:rsidRPr="00BB3131">
        <w:rPr>
          <w:rFonts w:ascii="Times New Roman" w:hAnsi="Times New Roman" w:cs="Times New Roman"/>
          <w:sz w:val="28"/>
          <w:szCs w:val="28"/>
        </w:rPr>
        <w:t xml:space="preserve">бюджета Курского района Курской области. 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областного бюджета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5755B6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BB31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2 883 000,00 </w:t>
      </w:r>
      <w:r w:rsidRPr="00BB3131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2 883 000,00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3131">
        <w:rPr>
          <w:rFonts w:ascii="Times New Roman" w:hAnsi="Times New Roman" w:cs="Times New Roman"/>
          <w:sz w:val="28"/>
          <w:szCs w:val="28"/>
        </w:rPr>
        <w:t>,00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</w:t>
      </w:r>
      <w:r w:rsidRPr="00066B4B">
        <w:rPr>
          <w:rFonts w:ascii="Times New Roman" w:hAnsi="Times New Roman" w:cs="Times New Roman"/>
          <w:sz w:val="28"/>
          <w:szCs w:val="28"/>
        </w:rPr>
        <w:t>год – 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3131">
        <w:rPr>
          <w:rFonts w:ascii="Times New Roman" w:hAnsi="Times New Roman" w:cs="Times New Roman"/>
          <w:sz w:val="28"/>
          <w:szCs w:val="28"/>
        </w:rPr>
        <w:t>,00 рублей;</w:t>
      </w:r>
    </w:p>
    <w:p w:rsidR="00EB6DEA" w:rsidRPr="00BB3131" w:rsidRDefault="00066B4B" w:rsidP="00EB6DEA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3131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бюджета  Курского района Курской области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B313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09F4">
        <w:rPr>
          <w:rFonts w:ascii="Times New Roman" w:hAnsi="Times New Roman" w:cs="Times New Roman"/>
          <w:color w:val="000000" w:themeColor="text1"/>
          <w:sz w:val="28"/>
          <w:szCs w:val="28"/>
        </w:rPr>
        <w:t>8 664 276,74</w:t>
      </w:r>
      <w:r w:rsidR="00225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рублей</w:t>
      </w:r>
      <w:r w:rsidRPr="00BB3131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2 206 758,70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2 574 605,00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Pr="00066B4B">
        <w:rPr>
          <w:rFonts w:ascii="Times New Roman" w:hAnsi="Times New Roman" w:cs="Times New Roman"/>
          <w:sz w:val="28"/>
          <w:szCs w:val="28"/>
        </w:rPr>
        <w:t>533 750,00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E09F4">
        <w:rPr>
          <w:rFonts w:ascii="Times New Roman" w:hAnsi="Times New Roman" w:cs="Times New Roman"/>
          <w:sz w:val="28"/>
          <w:szCs w:val="28"/>
        </w:rPr>
        <w:t xml:space="preserve"> 1 297 363,04 </w:t>
      </w:r>
      <w:r w:rsidRPr="00BB3131">
        <w:rPr>
          <w:rFonts w:ascii="Times New Roman" w:hAnsi="Times New Roman" w:cs="Times New Roman"/>
          <w:sz w:val="28"/>
          <w:szCs w:val="28"/>
        </w:rPr>
        <w:t>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2 051 800</w:t>
      </w:r>
      <w:r w:rsidRPr="00BB3131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4B" w:rsidRPr="00BB3131" w:rsidRDefault="00066B4B" w:rsidP="00066B4B">
      <w:pPr>
        <w:pStyle w:val="af4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одпрограммы</w:t>
      </w:r>
      <w:r w:rsidR="001E152B">
        <w:rPr>
          <w:rFonts w:ascii="Times New Roman" w:hAnsi="Times New Roman" w:cs="Times New Roman"/>
          <w:sz w:val="28"/>
          <w:szCs w:val="28"/>
        </w:rPr>
        <w:t xml:space="preserve"> 1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 w:rsidR="001E15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B7B81">
        <w:rPr>
          <w:rFonts w:ascii="Times New Roman" w:hAnsi="Times New Roman" w:cs="Times New Roman"/>
          <w:sz w:val="28"/>
          <w:szCs w:val="28"/>
        </w:rPr>
        <w:t>11 547 276,74</w:t>
      </w:r>
      <w:r w:rsidR="0022594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B3131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2015 год – 5 089 758,70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2 574 605,00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</w:t>
      </w:r>
      <w:r w:rsidRPr="00066B4B">
        <w:rPr>
          <w:rFonts w:ascii="Times New Roman" w:hAnsi="Times New Roman" w:cs="Times New Roman"/>
          <w:sz w:val="28"/>
          <w:szCs w:val="28"/>
        </w:rPr>
        <w:t>год – 533 750,00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B7B81">
        <w:rPr>
          <w:rFonts w:ascii="Times New Roman" w:hAnsi="Times New Roman" w:cs="Times New Roman"/>
          <w:sz w:val="28"/>
          <w:szCs w:val="28"/>
        </w:rPr>
        <w:t xml:space="preserve">1 297 363,04 </w:t>
      </w:r>
      <w:r w:rsidRPr="00BB3131">
        <w:rPr>
          <w:rFonts w:ascii="Times New Roman" w:hAnsi="Times New Roman" w:cs="Times New Roman"/>
          <w:sz w:val="28"/>
          <w:szCs w:val="28"/>
        </w:rPr>
        <w:t>рублей;</w:t>
      </w:r>
    </w:p>
    <w:p w:rsidR="00066B4B" w:rsidRPr="00BB3131" w:rsidRDefault="00066B4B" w:rsidP="00066B4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2 051 800</w:t>
      </w:r>
      <w:r w:rsidRPr="00BB3131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945">
        <w:rPr>
          <w:rFonts w:ascii="Times New Roman" w:hAnsi="Times New Roman" w:cs="Times New Roman"/>
          <w:sz w:val="28"/>
          <w:szCs w:val="28"/>
        </w:rPr>
        <w:t>";</w:t>
      </w:r>
    </w:p>
    <w:p w:rsidR="00BA7A6E" w:rsidRDefault="00CC578D" w:rsidP="001F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</w:t>
      </w:r>
      <w:r w:rsidR="00066B4B">
        <w:rPr>
          <w:rFonts w:ascii="Times New Roman" w:hAnsi="Times New Roman" w:cs="Times New Roman"/>
          <w:sz w:val="28"/>
          <w:szCs w:val="28"/>
        </w:rPr>
        <w:t xml:space="preserve"> В текстовой части Подпрограммы 1</w:t>
      </w:r>
      <w:r w:rsidR="009C2E16">
        <w:rPr>
          <w:rFonts w:ascii="Times New Roman" w:hAnsi="Times New Roman" w:cs="Times New Roman"/>
          <w:sz w:val="28"/>
          <w:szCs w:val="28"/>
        </w:rPr>
        <w:t xml:space="preserve"> "Экология и чистая вода Курского района Курской области" муниципальной программы "Охрана окружающей среды </w:t>
      </w:r>
      <w:r w:rsidR="009C2E16"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 w:rsidR="009C2E16">
        <w:rPr>
          <w:rFonts w:ascii="Times New Roman" w:hAnsi="Times New Roman" w:cs="Times New Roman"/>
          <w:sz w:val="28"/>
          <w:szCs w:val="28"/>
        </w:rPr>
        <w:t xml:space="preserve">"  </w:t>
      </w:r>
      <w:r w:rsidR="00066B4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F062E">
        <w:rPr>
          <w:rFonts w:ascii="Times New Roman" w:hAnsi="Times New Roman" w:cs="Times New Roman"/>
          <w:sz w:val="28"/>
          <w:szCs w:val="28"/>
        </w:rPr>
        <w:t xml:space="preserve">  </w:t>
      </w:r>
      <w:r w:rsidR="001F062E" w:rsidRPr="001F062E">
        <w:rPr>
          <w:rFonts w:ascii="Times New Roman" w:hAnsi="Times New Roman" w:cs="Times New Roman"/>
          <w:bCs/>
          <w:sz w:val="28"/>
          <w:szCs w:val="28"/>
        </w:rPr>
        <w:t>4.</w:t>
      </w:r>
      <w:r w:rsidR="001F0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A6E">
        <w:rPr>
          <w:rFonts w:ascii="Times New Roman" w:hAnsi="Times New Roman" w:cs="Times New Roman"/>
          <w:bCs/>
          <w:sz w:val="28"/>
          <w:szCs w:val="28"/>
        </w:rPr>
        <w:t>"</w:t>
      </w:r>
      <w:r w:rsidR="001F062E" w:rsidRPr="001F062E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</w:t>
      </w:r>
      <w:r w:rsidR="009C2E16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</w:t>
      </w:r>
      <w:r w:rsidR="00BA7A6E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066B4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1E1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2B" w:rsidRPr="00BB3131" w:rsidRDefault="00BA7A6E" w:rsidP="001F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52B">
        <w:rPr>
          <w:rFonts w:ascii="Times New Roman" w:hAnsi="Times New Roman" w:cs="Times New Roman"/>
          <w:sz w:val="28"/>
          <w:szCs w:val="28"/>
        </w:rPr>
        <w:t xml:space="preserve"> "</w:t>
      </w:r>
      <w:r w:rsidR="001E152B"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областного бюджета  на реализацию мероприятий </w:t>
      </w:r>
      <w:r w:rsidR="001E152B">
        <w:rPr>
          <w:rFonts w:ascii="Times New Roman" w:hAnsi="Times New Roman" w:cs="Times New Roman"/>
          <w:sz w:val="28"/>
          <w:szCs w:val="28"/>
        </w:rPr>
        <w:t>П</w:t>
      </w:r>
      <w:r w:rsidR="001E152B" w:rsidRPr="00BB3131">
        <w:rPr>
          <w:rFonts w:ascii="Times New Roman" w:hAnsi="Times New Roman" w:cs="Times New Roman"/>
          <w:sz w:val="28"/>
          <w:szCs w:val="28"/>
        </w:rPr>
        <w:t>одпрограм</w:t>
      </w:r>
      <w:r w:rsidR="001E152B" w:rsidRPr="005755B6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1E152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E152B" w:rsidRPr="00BB3131">
        <w:rPr>
          <w:rFonts w:ascii="Times New Roman" w:hAnsi="Times New Roman" w:cs="Times New Roman"/>
          <w:sz w:val="28"/>
          <w:szCs w:val="28"/>
        </w:rPr>
        <w:t xml:space="preserve"> составляет 2 883 000,00  рублей, в том числе по годам реализации: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2015 год – 2 883 000,00 рублей;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0,00 рублей;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2017 год – 0,00 рублей;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2018 год – 0,00 рублей;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2019 год – 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52B" w:rsidRPr="00BB3131" w:rsidRDefault="001E152B" w:rsidP="001E152B">
      <w:pPr>
        <w:pStyle w:val="af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Объем финансовых средств бюджета  Курского района Курской области на реализацию мероприятий </w:t>
      </w:r>
      <w:r w:rsidR="00BA7A6E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</w:t>
      </w:r>
      <w:r w:rsidRPr="005755B6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B31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55A9B">
        <w:rPr>
          <w:rFonts w:ascii="Times New Roman" w:hAnsi="Times New Roman" w:cs="Times New Roman"/>
          <w:sz w:val="28"/>
          <w:szCs w:val="28"/>
        </w:rPr>
        <w:t xml:space="preserve">8 664 276,74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131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lastRenderedPageBreak/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2 206 758,70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2 574 605,00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1E152B">
        <w:rPr>
          <w:rFonts w:ascii="Times New Roman" w:hAnsi="Times New Roman" w:cs="Times New Roman"/>
          <w:sz w:val="28"/>
          <w:szCs w:val="28"/>
        </w:rPr>
        <w:t>2017 год – 533 750,00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55A9B">
        <w:rPr>
          <w:rFonts w:ascii="Times New Roman" w:hAnsi="Times New Roman" w:cs="Times New Roman"/>
          <w:sz w:val="28"/>
          <w:szCs w:val="28"/>
        </w:rPr>
        <w:t>1 297 363,04</w:t>
      </w:r>
      <w:r w:rsidR="00510934">
        <w:rPr>
          <w:rFonts w:ascii="Times New Roman" w:hAnsi="Times New Roman" w:cs="Times New Roman"/>
          <w:sz w:val="28"/>
          <w:szCs w:val="28"/>
        </w:rPr>
        <w:t xml:space="preserve"> 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2 051 800</w:t>
      </w:r>
      <w:r w:rsidRPr="00BB3131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52B" w:rsidRPr="00BB3131" w:rsidRDefault="001E152B" w:rsidP="001E152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</w:t>
      </w:r>
      <w:r w:rsidR="00BA7A6E">
        <w:rPr>
          <w:rFonts w:ascii="Times New Roman" w:hAnsi="Times New Roman" w:cs="Times New Roman"/>
          <w:sz w:val="28"/>
          <w:szCs w:val="28"/>
        </w:rPr>
        <w:t>П</w:t>
      </w:r>
      <w:r w:rsidRPr="00BB3131">
        <w:rPr>
          <w:rFonts w:ascii="Times New Roman" w:hAnsi="Times New Roman" w:cs="Times New Roman"/>
          <w:sz w:val="28"/>
          <w:szCs w:val="28"/>
        </w:rPr>
        <w:t>одпрограмм</w:t>
      </w:r>
      <w:r w:rsidRPr="005755B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B3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B3131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055A9B">
        <w:rPr>
          <w:rFonts w:ascii="Times New Roman" w:hAnsi="Times New Roman" w:cs="Times New Roman"/>
          <w:sz w:val="28"/>
          <w:szCs w:val="28"/>
        </w:rPr>
        <w:t>11 547 276,74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реализации: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2015 год – 5 089 758,70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>2016 год – 2 574 605,00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1E152B">
        <w:rPr>
          <w:rFonts w:ascii="Times New Roman" w:hAnsi="Times New Roman" w:cs="Times New Roman"/>
          <w:sz w:val="28"/>
          <w:szCs w:val="28"/>
        </w:rPr>
        <w:t>– 533 750,00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2B" w:rsidRPr="00BB3131" w:rsidRDefault="001E152B" w:rsidP="001E152B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55A9B">
        <w:rPr>
          <w:rFonts w:ascii="Times New Roman" w:hAnsi="Times New Roman" w:cs="Times New Roman"/>
          <w:sz w:val="28"/>
          <w:szCs w:val="28"/>
        </w:rPr>
        <w:t xml:space="preserve">1 297 363,04 </w:t>
      </w:r>
      <w:r w:rsidRPr="00BB313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E152B" w:rsidRDefault="001E152B" w:rsidP="00BA7A6E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  <w:r w:rsidRPr="00BB3131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2 051 800</w:t>
      </w:r>
      <w:r w:rsidRPr="00BB3131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16" w:rsidRDefault="009C2E16" w:rsidP="00BA7A6E">
      <w:pPr>
        <w:pStyle w:val="af4"/>
        <w:ind w:firstLine="938"/>
        <w:jc w:val="both"/>
        <w:rPr>
          <w:rFonts w:ascii="Times New Roman" w:hAnsi="Times New Roman" w:cs="Times New Roman"/>
          <w:sz w:val="28"/>
          <w:szCs w:val="28"/>
        </w:rPr>
      </w:pPr>
    </w:p>
    <w:p w:rsidR="009C2E16" w:rsidRDefault="009C2E16" w:rsidP="009C2E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70D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08270D">
        <w:rPr>
          <w:rFonts w:ascii="Times New Roman" w:hAnsi="Times New Roman" w:cs="Times New Roman"/>
          <w:sz w:val="28"/>
          <w:szCs w:val="28"/>
        </w:rPr>
        <w:t>приведено в Приложении №3 к Программе.</w:t>
      </w:r>
    </w:p>
    <w:p w:rsidR="001E152B" w:rsidRPr="00BB3131" w:rsidRDefault="001E152B" w:rsidP="009C2E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дополнительных ассигнований </w:t>
      </w:r>
      <w:r w:rsidR="009C2E16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hAnsi="Times New Roman" w:cs="Times New Roman"/>
          <w:sz w:val="28"/>
          <w:szCs w:val="28"/>
        </w:rPr>
        <w:t>ускорит достижение целевых показателей.</w:t>
      </w:r>
      <w:r w:rsidR="009C2E16">
        <w:rPr>
          <w:rFonts w:ascii="Times New Roman" w:hAnsi="Times New Roman" w:cs="Times New Roman"/>
          <w:sz w:val="28"/>
          <w:szCs w:val="28"/>
        </w:rPr>
        <w:t>";</w:t>
      </w:r>
    </w:p>
    <w:p w:rsidR="00C8027D" w:rsidRDefault="0088131F" w:rsidP="00587D1A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027D">
        <w:rPr>
          <w:rFonts w:ascii="Times New Roman" w:hAnsi="Times New Roman"/>
          <w:sz w:val="28"/>
          <w:szCs w:val="28"/>
        </w:rPr>
        <w:t>1.</w:t>
      </w:r>
      <w:r w:rsidR="001029CB">
        <w:rPr>
          <w:rFonts w:ascii="Times New Roman" w:hAnsi="Times New Roman"/>
          <w:sz w:val="28"/>
          <w:szCs w:val="28"/>
        </w:rPr>
        <w:t>5</w:t>
      </w:r>
      <w:r w:rsidR="00C8027D">
        <w:rPr>
          <w:rFonts w:ascii="Times New Roman" w:hAnsi="Times New Roman"/>
          <w:sz w:val="28"/>
          <w:szCs w:val="28"/>
        </w:rPr>
        <w:t>.</w:t>
      </w:r>
      <w:r w:rsidR="00055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№3</w:t>
      </w:r>
      <w:r w:rsidR="00055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"Ресурсное обеспечение реализации муниципальной программы "</w:t>
      </w:r>
      <w:r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  <w:r w:rsidRPr="00312692">
        <w:rPr>
          <w:rFonts w:ascii="Times New Roman" w:hAnsi="Times New Roman" w:cs="Times New Roman"/>
          <w:sz w:val="28"/>
          <w:szCs w:val="28"/>
        </w:rPr>
        <w:t xml:space="preserve"> в Курском районе Курской области на 2015-2019 годы</w:t>
      </w:r>
      <w:r>
        <w:rPr>
          <w:rFonts w:ascii="Times New Roman" w:hAnsi="Times New Roman" w:cs="Times New Roman"/>
          <w:sz w:val="28"/>
          <w:szCs w:val="28"/>
        </w:rPr>
        <w:t>" изложить в новой редакции согласно приложению.</w:t>
      </w:r>
    </w:p>
    <w:p w:rsidR="00E00FEE" w:rsidRDefault="0088131F" w:rsidP="00587D1A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585A">
        <w:rPr>
          <w:rFonts w:ascii="Times New Roman" w:hAnsi="Times New Roman"/>
          <w:sz w:val="28"/>
          <w:szCs w:val="28"/>
        </w:rPr>
        <w:t>П</w:t>
      </w:r>
      <w:r w:rsidR="00BF585A" w:rsidRPr="004F5AB0">
        <w:rPr>
          <w:rFonts w:ascii="Times New Roman" w:hAnsi="Times New Roman"/>
          <w:sz w:val="28"/>
          <w:szCs w:val="28"/>
        </w:rPr>
        <w:t xml:space="preserve">остановление вступает в силу со дня его подписания. </w:t>
      </w:r>
    </w:p>
    <w:p w:rsidR="00E00FEE" w:rsidRDefault="00E00FEE" w:rsidP="00E00FE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87D1A" w:rsidRDefault="00587D1A" w:rsidP="00E00FE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587D1A" w:rsidRDefault="00587D1A" w:rsidP="00E00FE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06727A" w:rsidRPr="00E00FEE" w:rsidRDefault="00530C1F" w:rsidP="00E00FE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2A" w:rsidRPr="006F592A">
        <w:rPr>
          <w:rFonts w:ascii="Times New Roman" w:hAnsi="Times New Roman" w:cs="Times New Roman"/>
          <w:sz w:val="28"/>
          <w:szCs w:val="28"/>
        </w:rPr>
        <w:t>лава Ку</w:t>
      </w:r>
      <w:r w:rsidR="00E00FEE">
        <w:rPr>
          <w:rFonts w:ascii="Times New Roman" w:hAnsi="Times New Roman" w:cs="Times New Roman"/>
          <w:sz w:val="28"/>
          <w:szCs w:val="28"/>
        </w:rPr>
        <w:t>рского района</w:t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</w:r>
      <w:r w:rsidR="00E00F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F592A">
        <w:rPr>
          <w:rFonts w:ascii="Times New Roman" w:hAnsi="Times New Roman" w:cs="Times New Roman"/>
          <w:sz w:val="28"/>
          <w:szCs w:val="28"/>
        </w:rPr>
        <w:t>В.М. Рыжиков</w:t>
      </w:r>
    </w:p>
    <w:p w:rsidR="00E44CC6" w:rsidRDefault="00E44CC6" w:rsidP="00E14E8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44CC6" w:rsidSect="00E00FE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4E8B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Приложение №3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 муниципальной программе "Охрана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окружающей среды в Курском районе    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Курской области на 2015-2019 годы"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 в редакции постановления     </w:t>
      </w:r>
    </w:p>
    <w:p w:rsidR="00F91305" w:rsidRPr="0016735A" w:rsidRDefault="00F91305" w:rsidP="0016735A">
      <w:pPr>
        <w:pStyle w:val="af4"/>
        <w:jc w:val="right"/>
        <w:rPr>
          <w:rFonts w:ascii="Times New Roman" w:hAnsi="Times New Roman" w:cs="Times New Roman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Администрации Курского района</w:t>
      </w:r>
    </w:p>
    <w:p w:rsidR="00F91305" w:rsidRDefault="00F91305" w:rsidP="0016735A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1673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Курской области от ___________№____)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"Охрана окружающей среды в Курском районе Курской области</w:t>
      </w:r>
    </w:p>
    <w:p w:rsidR="00F91305" w:rsidRDefault="00F91305" w:rsidP="0016735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2015-2019 годы"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634"/>
        <w:gridCol w:w="1885"/>
        <w:gridCol w:w="894"/>
        <w:gridCol w:w="764"/>
        <w:gridCol w:w="1134"/>
        <w:gridCol w:w="785"/>
        <w:gridCol w:w="1305"/>
        <w:gridCol w:w="1305"/>
        <w:gridCol w:w="1191"/>
        <w:gridCol w:w="1305"/>
        <w:gridCol w:w="1305"/>
      </w:tblGrid>
      <w:tr w:rsidR="00CD749F" w:rsidRPr="0016735A" w:rsidTr="0016735A">
        <w:tc>
          <w:tcPr>
            <w:tcW w:w="1735" w:type="dxa"/>
            <w:vMerge w:val="restart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Статус</w:t>
            </w:r>
          </w:p>
        </w:tc>
        <w:tc>
          <w:tcPr>
            <w:tcW w:w="1634" w:type="dxa"/>
            <w:vMerge w:val="restart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Наименование муниципальной программы,</w:t>
            </w:r>
          </w:p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основного мероприятия</w:t>
            </w:r>
          </w:p>
        </w:tc>
        <w:tc>
          <w:tcPr>
            <w:tcW w:w="1885" w:type="dxa"/>
            <w:vMerge w:val="restart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исполнитель,</w:t>
            </w:r>
          </w:p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соисполнители,</w:t>
            </w:r>
          </w:p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участники</w:t>
            </w:r>
          </w:p>
        </w:tc>
        <w:tc>
          <w:tcPr>
            <w:tcW w:w="3577" w:type="dxa"/>
            <w:gridSpan w:val="4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6411" w:type="dxa"/>
            <w:gridSpan w:val="5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Расходы (рублей), годы</w:t>
            </w:r>
          </w:p>
        </w:tc>
      </w:tr>
      <w:tr w:rsidR="00CD749F" w:rsidRPr="0016735A" w:rsidTr="0016735A">
        <w:tc>
          <w:tcPr>
            <w:tcW w:w="1735" w:type="dxa"/>
            <w:vMerge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76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 xml:space="preserve">2015 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 xml:space="preserve">2016 </w:t>
            </w:r>
          </w:p>
        </w:tc>
        <w:tc>
          <w:tcPr>
            <w:tcW w:w="1191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</w:tr>
      <w:tr w:rsidR="00CD749F" w:rsidRPr="0016735A" w:rsidTr="0016735A">
        <w:tc>
          <w:tcPr>
            <w:tcW w:w="173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3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8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9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764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305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1" w:type="dxa"/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EF6C73" w:rsidRPr="0016735A" w:rsidRDefault="00EF6C73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587D1A" w:rsidRPr="0016735A" w:rsidTr="0016735A">
        <w:tc>
          <w:tcPr>
            <w:tcW w:w="1735" w:type="dxa"/>
            <w:vMerge w:val="restart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</w:p>
        </w:tc>
        <w:tc>
          <w:tcPr>
            <w:tcW w:w="1634" w:type="dxa"/>
            <w:vMerge w:val="restart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"Охрана окружающей среды в Курском районе Курской области на 2015-2019 годы"</w:t>
            </w:r>
          </w:p>
        </w:tc>
        <w:tc>
          <w:tcPr>
            <w:tcW w:w="1885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Всего, в том числе</w:t>
            </w:r>
          </w:p>
        </w:tc>
        <w:tc>
          <w:tcPr>
            <w:tcW w:w="894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64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91" w:type="dxa"/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87D1A" w:rsidRPr="0016735A" w:rsidRDefault="00055A9B" w:rsidP="00B55CC1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1297363,04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87D1A" w:rsidRPr="0016735A" w:rsidRDefault="00587D1A" w:rsidP="00EF6C73">
            <w:pPr>
              <w:pStyle w:val="af4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2051800,00</w:t>
            </w:r>
          </w:p>
        </w:tc>
      </w:tr>
      <w:tr w:rsidR="00587D1A" w:rsidRPr="0016735A" w:rsidTr="0016735A">
        <w:tc>
          <w:tcPr>
            <w:tcW w:w="1735" w:type="dxa"/>
            <w:vMerge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Соисполнители:</w:t>
            </w:r>
          </w:p>
          <w:p w:rsidR="00587D1A" w:rsidRPr="0016735A" w:rsidRDefault="00587D1A" w:rsidP="007A153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бухгалтерского учета и отчетности Администрация Курского района Курской области</w:t>
            </w:r>
          </w:p>
        </w:tc>
        <w:tc>
          <w:tcPr>
            <w:tcW w:w="89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91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055A9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1297363,04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2051800,00</w:t>
            </w:r>
          </w:p>
        </w:tc>
      </w:tr>
      <w:tr w:rsidR="00587D1A" w:rsidRPr="0016735A" w:rsidTr="00587D1A">
        <w:trPr>
          <w:trHeight w:val="549"/>
        </w:trPr>
        <w:tc>
          <w:tcPr>
            <w:tcW w:w="1735" w:type="dxa"/>
            <w:vMerge w:val="restart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 w:val="restart"/>
          </w:tcPr>
          <w:p w:rsidR="00587D1A" w:rsidRPr="0016735A" w:rsidRDefault="00587D1A" w:rsidP="007A153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"Экология и чистая вода Курского района Курской области"</w:t>
            </w:r>
          </w:p>
        </w:tc>
        <w:tc>
          <w:tcPr>
            <w:tcW w:w="188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Всего, в том числе</w:t>
            </w:r>
          </w:p>
        </w:tc>
        <w:tc>
          <w:tcPr>
            <w:tcW w:w="89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64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91" w:type="dxa"/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87D1A" w:rsidRPr="0016735A" w:rsidRDefault="00055A9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1297363,04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587D1A" w:rsidRPr="0016735A" w:rsidRDefault="00587D1A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2051800,00</w:t>
            </w:r>
          </w:p>
        </w:tc>
      </w:tr>
      <w:tr w:rsidR="001029CB" w:rsidRPr="0016735A" w:rsidTr="0061268F">
        <w:trPr>
          <w:trHeight w:val="4539"/>
        </w:trPr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029CB" w:rsidRPr="0016735A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исполнитель:</w:t>
            </w:r>
          </w:p>
          <w:p w:rsidR="001029CB" w:rsidRPr="0016735A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ЖКХ, строительства и жилищной деятельности Администрации Курского района Курской области</w:t>
            </w:r>
          </w:p>
          <w:p w:rsidR="001029CB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бухгалтерского учета и отчетности Администрация Курского района Курской области</w:t>
            </w:r>
          </w:p>
          <w:p w:rsidR="001029CB" w:rsidRDefault="001029CB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1029CB" w:rsidRPr="00F047AB" w:rsidRDefault="00F047A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</w:tcPr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029CB" w:rsidRPr="00F047AB" w:rsidRDefault="00F047A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587D1A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5089758,70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B37DC" w:rsidRPr="0016735A" w:rsidRDefault="004B37DC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1297363,04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1029CB" w:rsidRDefault="00F047A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29CB" w:rsidRPr="0016735A" w:rsidRDefault="001029CB" w:rsidP="00B177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2051800,00</w:t>
            </w:r>
          </w:p>
        </w:tc>
      </w:tr>
      <w:tr w:rsidR="0061268F" w:rsidRPr="0016735A" w:rsidTr="0061268F">
        <w:trPr>
          <w:trHeight w:val="676"/>
        </w:trPr>
        <w:tc>
          <w:tcPr>
            <w:tcW w:w="1735" w:type="dxa"/>
            <w:vMerge w:val="restart"/>
            <w:tcBorders>
              <w:top w:val="single" w:sz="4" w:space="0" w:color="auto"/>
            </w:tcBorders>
          </w:tcPr>
          <w:p w:rsidR="0061268F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01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61268F" w:rsidRPr="0016735A" w:rsidRDefault="00C1771D" w:rsidP="007A153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61268F">
              <w:rPr>
                <w:rFonts w:ascii="Times New Roman" w:hAnsi="Times New Roman" w:cs="Times New Roman"/>
                <w:sz w:val="21"/>
                <w:szCs w:val="21"/>
              </w:rPr>
              <w:t>Обеспечение населения экологически чистой питьевой водой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</w:tcPr>
          <w:p w:rsidR="0061268F" w:rsidRDefault="0061268F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Соисполнители:</w:t>
            </w:r>
          </w:p>
          <w:p w:rsidR="0061268F" w:rsidRPr="0016735A" w:rsidRDefault="0061268F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Отдел бухгалтерского учета и отчетности Администрация Курского района Курской области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0611342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2883000,00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1268F" w:rsidRPr="0016735A" w:rsidTr="0016735A">
        <w:trPr>
          <w:trHeight w:val="1071"/>
        </w:trPr>
        <w:tc>
          <w:tcPr>
            <w:tcW w:w="1735" w:type="dxa"/>
            <w:vMerge/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61268F" w:rsidRPr="0016735A" w:rsidRDefault="0061268F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0611427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2206758,70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1268F" w:rsidRPr="0016735A" w:rsidTr="0016735A">
        <w:trPr>
          <w:trHeight w:val="838"/>
        </w:trPr>
        <w:tc>
          <w:tcPr>
            <w:tcW w:w="1735" w:type="dxa"/>
            <w:vMerge/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4" w:type="dxa"/>
            <w:vMerge/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5" w:type="dxa"/>
            <w:vMerge/>
          </w:tcPr>
          <w:p w:rsidR="0061268F" w:rsidRPr="0016735A" w:rsidRDefault="0061268F" w:rsidP="00B55CC1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06101С</w:t>
            </w:r>
          </w:p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1427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2574605,00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533750,00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61268F" w:rsidRPr="0016735A" w:rsidRDefault="00055A9B" w:rsidP="00CD749F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1297363,04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61268F" w:rsidRPr="0016735A" w:rsidRDefault="0061268F" w:rsidP="00E14E8B">
            <w:pPr>
              <w:pStyle w:val="af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6735A">
              <w:rPr>
                <w:rFonts w:ascii="Times New Roman" w:hAnsi="Times New Roman" w:cs="Times New Roman"/>
                <w:sz w:val="21"/>
                <w:szCs w:val="21"/>
              </w:rPr>
              <w:t>2051800,00</w:t>
            </w:r>
          </w:p>
        </w:tc>
      </w:tr>
    </w:tbl>
    <w:p w:rsidR="00F91305" w:rsidRPr="00CD749F" w:rsidRDefault="00F91305" w:rsidP="00055A9B">
      <w:pPr>
        <w:pStyle w:val="af4"/>
        <w:jc w:val="both"/>
        <w:rPr>
          <w:rFonts w:ascii="Times New Roman" w:hAnsi="Times New Roman" w:cs="Times New Roman"/>
        </w:rPr>
      </w:pPr>
    </w:p>
    <w:sectPr w:rsidR="00F91305" w:rsidRPr="00CD749F" w:rsidSect="00E44CC6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73" w:rsidRDefault="00BF4773" w:rsidP="003D641A">
      <w:pPr>
        <w:spacing w:after="0" w:line="240" w:lineRule="auto"/>
      </w:pPr>
      <w:r>
        <w:separator/>
      </w:r>
    </w:p>
  </w:endnote>
  <w:endnote w:type="continuationSeparator" w:id="0">
    <w:p w:rsidR="00BF4773" w:rsidRDefault="00BF4773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73" w:rsidRDefault="00BF4773" w:rsidP="003D641A">
      <w:pPr>
        <w:spacing w:after="0" w:line="240" w:lineRule="auto"/>
      </w:pPr>
      <w:r>
        <w:separator/>
      </w:r>
    </w:p>
  </w:footnote>
  <w:footnote w:type="continuationSeparator" w:id="0">
    <w:p w:rsidR="00BF4773" w:rsidRDefault="00BF4773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4" w15:restartNumberingAfterBreak="0">
    <w:nsid w:val="260424E2"/>
    <w:multiLevelType w:val="hybridMultilevel"/>
    <w:tmpl w:val="3A089412"/>
    <w:lvl w:ilvl="0" w:tplc="56DA4C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C70033"/>
    <w:multiLevelType w:val="multilevel"/>
    <w:tmpl w:val="B094A8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4764"/>
    <w:multiLevelType w:val="multilevel"/>
    <w:tmpl w:val="3396568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1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9" w:hanging="2160"/>
      </w:pPr>
      <w:rPr>
        <w:rFonts w:hint="default"/>
      </w:rPr>
    </w:lvl>
  </w:abstractNum>
  <w:abstractNum w:abstractNumId="16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25"/>
  </w:num>
  <w:num w:numId="5">
    <w:abstractNumId w:val="3"/>
  </w:num>
  <w:num w:numId="6">
    <w:abstractNumId w:val="15"/>
  </w:num>
  <w:num w:numId="7">
    <w:abstractNumId w:val="8"/>
  </w:num>
  <w:num w:numId="8">
    <w:abstractNumId w:val="7"/>
  </w:num>
  <w:num w:numId="9">
    <w:abstractNumId w:val="16"/>
  </w:num>
  <w:num w:numId="10">
    <w:abstractNumId w:val="23"/>
  </w:num>
  <w:num w:numId="11">
    <w:abstractNumId w:val="13"/>
  </w:num>
  <w:num w:numId="12">
    <w:abstractNumId w:val="18"/>
  </w:num>
  <w:num w:numId="13">
    <w:abstractNumId w:val="21"/>
  </w:num>
  <w:num w:numId="14">
    <w:abstractNumId w:val="19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  <w:num w:numId="19">
    <w:abstractNumId w:val="5"/>
  </w:num>
  <w:num w:numId="20">
    <w:abstractNumId w:val="17"/>
  </w:num>
  <w:num w:numId="21">
    <w:abstractNumId w:val="22"/>
  </w:num>
  <w:num w:numId="22">
    <w:abstractNumId w:val="6"/>
  </w:num>
  <w:num w:numId="23">
    <w:abstractNumId w:val="1"/>
  </w:num>
  <w:num w:numId="24">
    <w:abstractNumId w:val="12"/>
  </w:num>
  <w:num w:numId="25">
    <w:abstractNumId w:val="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07C56"/>
    <w:rsid w:val="00016738"/>
    <w:rsid w:val="0002258E"/>
    <w:rsid w:val="0002778C"/>
    <w:rsid w:val="0003369F"/>
    <w:rsid w:val="00035756"/>
    <w:rsid w:val="00036156"/>
    <w:rsid w:val="00037945"/>
    <w:rsid w:val="00037991"/>
    <w:rsid w:val="0004073A"/>
    <w:rsid w:val="00042C3C"/>
    <w:rsid w:val="00054026"/>
    <w:rsid w:val="00055A9B"/>
    <w:rsid w:val="00066B4B"/>
    <w:rsid w:val="0006727A"/>
    <w:rsid w:val="00072A26"/>
    <w:rsid w:val="00077011"/>
    <w:rsid w:val="0008270D"/>
    <w:rsid w:val="000871E8"/>
    <w:rsid w:val="00087BDE"/>
    <w:rsid w:val="00091677"/>
    <w:rsid w:val="00091696"/>
    <w:rsid w:val="000968C5"/>
    <w:rsid w:val="000A1737"/>
    <w:rsid w:val="000A36F6"/>
    <w:rsid w:val="000A3A83"/>
    <w:rsid w:val="000A5977"/>
    <w:rsid w:val="000B3275"/>
    <w:rsid w:val="000B50DA"/>
    <w:rsid w:val="000C4A89"/>
    <w:rsid w:val="000C5792"/>
    <w:rsid w:val="000C6050"/>
    <w:rsid w:val="000D19E9"/>
    <w:rsid w:val="000D2E82"/>
    <w:rsid w:val="000E4987"/>
    <w:rsid w:val="000E553A"/>
    <w:rsid w:val="000F3B15"/>
    <w:rsid w:val="000F6D28"/>
    <w:rsid w:val="001029CB"/>
    <w:rsid w:val="00115584"/>
    <w:rsid w:val="00134C1E"/>
    <w:rsid w:val="00134CD2"/>
    <w:rsid w:val="00137AF5"/>
    <w:rsid w:val="00141010"/>
    <w:rsid w:val="00144E0C"/>
    <w:rsid w:val="00156F87"/>
    <w:rsid w:val="00157FAC"/>
    <w:rsid w:val="00161DB4"/>
    <w:rsid w:val="0016735A"/>
    <w:rsid w:val="00171C3F"/>
    <w:rsid w:val="00180DD6"/>
    <w:rsid w:val="00184479"/>
    <w:rsid w:val="00187C15"/>
    <w:rsid w:val="001A63F1"/>
    <w:rsid w:val="001A713A"/>
    <w:rsid w:val="001B4828"/>
    <w:rsid w:val="001B5A07"/>
    <w:rsid w:val="001B7B81"/>
    <w:rsid w:val="001C039B"/>
    <w:rsid w:val="001C1360"/>
    <w:rsid w:val="001C3660"/>
    <w:rsid w:val="001C6C02"/>
    <w:rsid w:val="001D2EC5"/>
    <w:rsid w:val="001E152B"/>
    <w:rsid w:val="001E2B80"/>
    <w:rsid w:val="001E50C5"/>
    <w:rsid w:val="001F062E"/>
    <w:rsid w:val="001F2BF6"/>
    <w:rsid w:val="00200460"/>
    <w:rsid w:val="00204047"/>
    <w:rsid w:val="00204289"/>
    <w:rsid w:val="00212F04"/>
    <w:rsid w:val="00225945"/>
    <w:rsid w:val="00230EA1"/>
    <w:rsid w:val="0024042F"/>
    <w:rsid w:val="00243155"/>
    <w:rsid w:val="0024318E"/>
    <w:rsid w:val="002442D6"/>
    <w:rsid w:val="00246F59"/>
    <w:rsid w:val="00252C57"/>
    <w:rsid w:val="00256606"/>
    <w:rsid w:val="00257C08"/>
    <w:rsid w:val="00271B21"/>
    <w:rsid w:val="0028258E"/>
    <w:rsid w:val="002916BB"/>
    <w:rsid w:val="0029235B"/>
    <w:rsid w:val="002942ED"/>
    <w:rsid w:val="00296050"/>
    <w:rsid w:val="002A0B24"/>
    <w:rsid w:val="002A45F1"/>
    <w:rsid w:val="002B0A1C"/>
    <w:rsid w:val="002B2CC3"/>
    <w:rsid w:val="002C018A"/>
    <w:rsid w:val="002C0791"/>
    <w:rsid w:val="002C5492"/>
    <w:rsid w:val="002C6AD8"/>
    <w:rsid w:val="002D370E"/>
    <w:rsid w:val="002D6E1E"/>
    <w:rsid w:val="002D7C26"/>
    <w:rsid w:val="00300232"/>
    <w:rsid w:val="0030068C"/>
    <w:rsid w:val="003062AB"/>
    <w:rsid w:val="00311EA6"/>
    <w:rsid w:val="00312692"/>
    <w:rsid w:val="00314F53"/>
    <w:rsid w:val="00333F27"/>
    <w:rsid w:val="0033578F"/>
    <w:rsid w:val="003360C2"/>
    <w:rsid w:val="00341F42"/>
    <w:rsid w:val="00355355"/>
    <w:rsid w:val="003669D2"/>
    <w:rsid w:val="003A5EF8"/>
    <w:rsid w:val="003B0DFC"/>
    <w:rsid w:val="003B5ED2"/>
    <w:rsid w:val="003B635E"/>
    <w:rsid w:val="003B6A06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2539"/>
    <w:rsid w:val="00412F28"/>
    <w:rsid w:val="004166DF"/>
    <w:rsid w:val="00416ED5"/>
    <w:rsid w:val="004238C3"/>
    <w:rsid w:val="00423B24"/>
    <w:rsid w:val="0042686D"/>
    <w:rsid w:val="004278B1"/>
    <w:rsid w:val="00430E4C"/>
    <w:rsid w:val="0043590A"/>
    <w:rsid w:val="00435C15"/>
    <w:rsid w:val="00450B39"/>
    <w:rsid w:val="004531F3"/>
    <w:rsid w:val="00454570"/>
    <w:rsid w:val="00463976"/>
    <w:rsid w:val="0047491F"/>
    <w:rsid w:val="004851F3"/>
    <w:rsid w:val="004855D7"/>
    <w:rsid w:val="004939CF"/>
    <w:rsid w:val="00496E7A"/>
    <w:rsid w:val="004973BE"/>
    <w:rsid w:val="004B37DC"/>
    <w:rsid w:val="004E1DCC"/>
    <w:rsid w:val="004F4CCD"/>
    <w:rsid w:val="005064FF"/>
    <w:rsid w:val="005068F3"/>
    <w:rsid w:val="00510934"/>
    <w:rsid w:val="00522B18"/>
    <w:rsid w:val="00524EC0"/>
    <w:rsid w:val="00525F2F"/>
    <w:rsid w:val="0052669D"/>
    <w:rsid w:val="00530C1F"/>
    <w:rsid w:val="005314D0"/>
    <w:rsid w:val="00537153"/>
    <w:rsid w:val="00537C4E"/>
    <w:rsid w:val="00551C05"/>
    <w:rsid w:val="005567DE"/>
    <w:rsid w:val="005644E5"/>
    <w:rsid w:val="00564B67"/>
    <w:rsid w:val="0058456E"/>
    <w:rsid w:val="00587D1A"/>
    <w:rsid w:val="0059690F"/>
    <w:rsid w:val="005A1A71"/>
    <w:rsid w:val="005B4FCC"/>
    <w:rsid w:val="005D0239"/>
    <w:rsid w:val="005D0B62"/>
    <w:rsid w:val="005D3635"/>
    <w:rsid w:val="005E3121"/>
    <w:rsid w:val="005F5935"/>
    <w:rsid w:val="00610182"/>
    <w:rsid w:val="0061268F"/>
    <w:rsid w:val="00613351"/>
    <w:rsid w:val="00616529"/>
    <w:rsid w:val="0062491A"/>
    <w:rsid w:val="00624D4B"/>
    <w:rsid w:val="0064778E"/>
    <w:rsid w:val="00647B29"/>
    <w:rsid w:val="00650FD4"/>
    <w:rsid w:val="006630EA"/>
    <w:rsid w:val="006648B3"/>
    <w:rsid w:val="00664B02"/>
    <w:rsid w:val="0066750A"/>
    <w:rsid w:val="00673AFE"/>
    <w:rsid w:val="00673BDF"/>
    <w:rsid w:val="006866B0"/>
    <w:rsid w:val="00694C2F"/>
    <w:rsid w:val="006A34A5"/>
    <w:rsid w:val="006A4A72"/>
    <w:rsid w:val="006B2CBB"/>
    <w:rsid w:val="006B520E"/>
    <w:rsid w:val="006B694C"/>
    <w:rsid w:val="006C1A55"/>
    <w:rsid w:val="006C5618"/>
    <w:rsid w:val="006C6098"/>
    <w:rsid w:val="006C7A1E"/>
    <w:rsid w:val="006D06CC"/>
    <w:rsid w:val="006D6697"/>
    <w:rsid w:val="006E09FB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35713"/>
    <w:rsid w:val="007363D8"/>
    <w:rsid w:val="0074005D"/>
    <w:rsid w:val="007514DC"/>
    <w:rsid w:val="00751FA9"/>
    <w:rsid w:val="00755260"/>
    <w:rsid w:val="007574E6"/>
    <w:rsid w:val="00762976"/>
    <w:rsid w:val="00763D89"/>
    <w:rsid w:val="00771E7D"/>
    <w:rsid w:val="0077321D"/>
    <w:rsid w:val="00776808"/>
    <w:rsid w:val="0078225E"/>
    <w:rsid w:val="007838E0"/>
    <w:rsid w:val="007871D8"/>
    <w:rsid w:val="00794F80"/>
    <w:rsid w:val="007A153B"/>
    <w:rsid w:val="007A41F4"/>
    <w:rsid w:val="007B20C0"/>
    <w:rsid w:val="007C49D6"/>
    <w:rsid w:val="007C5C2E"/>
    <w:rsid w:val="007C7543"/>
    <w:rsid w:val="007D2646"/>
    <w:rsid w:val="007E4670"/>
    <w:rsid w:val="00802549"/>
    <w:rsid w:val="00820F42"/>
    <w:rsid w:val="00827F02"/>
    <w:rsid w:val="00832A4F"/>
    <w:rsid w:val="008335BD"/>
    <w:rsid w:val="008357F7"/>
    <w:rsid w:val="00840AE5"/>
    <w:rsid w:val="0085470B"/>
    <w:rsid w:val="00860262"/>
    <w:rsid w:val="00862E1E"/>
    <w:rsid w:val="00880E40"/>
    <w:rsid w:val="0088131F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901273"/>
    <w:rsid w:val="009022C2"/>
    <w:rsid w:val="009040B8"/>
    <w:rsid w:val="009048A1"/>
    <w:rsid w:val="00912307"/>
    <w:rsid w:val="009224A2"/>
    <w:rsid w:val="00936285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A755B"/>
    <w:rsid w:val="009B2B5C"/>
    <w:rsid w:val="009B5BCD"/>
    <w:rsid w:val="009C2E16"/>
    <w:rsid w:val="009C4423"/>
    <w:rsid w:val="009C79FB"/>
    <w:rsid w:val="009E2456"/>
    <w:rsid w:val="009F4A96"/>
    <w:rsid w:val="009F537F"/>
    <w:rsid w:val="00A045A1"/>
    <w:rsid w:val="00A04B8A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106"/>
    <w:rsid w:val="00A806A8"/>
    <w:rsid w:val="00A8597A"/>
    <w:rsid w:val="00A86F4B"/>
    <w:rsid w:val="00AA34ED"/>
    <w:rsid w:val="00AB24F1"/>
    <w:rsid w:val="00AB7B84"/>
    <w:rsid w:val="00AC374B"/>
    <w:rsid w:val="00AC57C3"/>
    <w:rsid w:val="00AC7D9C"/>
    <w:rsid w:val="00AD4FCA"/>
    <w:rsid w:val="00AD694F"/>
    <w:rsid w:val="00AD7B68"/>
    <w:rsid w:val="00AE25B4"/>
    <w:rsid w:val="00AE633C"/>
    <w:rsid w:val="00AE6D8F"/>
    <w:rsid w:val="00B01D8B"/>
    <w:rsid w:val="00B034D5"/>
    <w:rsid w:val="00B035AA"/>
    <w:rsid w:val="00B06E33"/>
    <w:rsid w:val="00B20A1B"/>
    <w:rsid w:val="00B24A93"/>
    <w:rsid w:val="00B3122C"/>
    <w:rsid w:val="00B332E8"/>
    <w:rsid w:val="00B46101"/>
    <w:rsid w:val="00B54E66"/>
    <w:rsid w:val="00B67BB0"/>
    <w:rsid w:val="00B70E58"/>
    <w:rsid w:val="00B72E2E"/>
    <w:rsid w:val="00B73AA8"/>
    <w:rsid w:val="00B765BE"/>
    <w:rsid w:val="00B92305"/>
    <w:rsid w:val="00B92B46"/>
    <w:rsid w:val="00BA057A"/>
    <w:rsid w:val="00BA3597"/>
    <w:rsid w:val="00BA7A6E"/>
    <w:rsid w:val="00BB1B9F"/>
    <w:rsid w:val="00BB3EA3"/>
    <w:rsid w:val="00BC7942"/>
    <w:rsid w:val="00BC7C6C"/>
    <w:rsid w:val="00BD2538"/>
    <w:rsid w:val="00BD2F9C"/>
    <w:rsid w:val="00BE4863"/>
    <w:rsid w:val="00BF1FD9"/>
    <w:rsid w:val="00BF2C52"/>
    <w:rsid w:val="00BF4773"/>
    <w:rsid w:val="00BF585A"/>
    <w:rsid w:val="00BF62EC"/>
    <w:rsid w:val="00C0011C"/>
    <w:rsid w:val="00C01488"/>
    <w:rsid w:val="00C07A84"/>
    <w:rsid w:val="00C104C8"/>
    <w:rsid w:val="00C10E9A"/>
    <w:rsid w:val="00C15E72"/>
    <w:rsid w:val="00C1771D"/>
    <w:rsid w:val="00C23929"/>
    <w:rsid w:val="00C42D62"/>
    <w:rsid w:val="00C47682"/>
    <w:rsid w:val="00C55C87"/>
    <w:rsid w:val="00C6648E"/>
    <w:rsid w:val="00C73E52"/>
    <w:rsid w:val="00C8027D"/>
    <w:rsid w:val="00CA3074"/>
    <w:rsid w:val="00CA30D8"/>
    <w:rsid w:val="00CA41CB"/>
    <w:rsid w:val="00CA5D27"/>
    <w:rsid w:val="00CB1D45"/>
    <w:rsid w:val="00CB3627"/>
    <w:rsid w:val="00CB493F"/>
    <w:rsid w:val="00CC4AB0"/>
    <w:rsid w:val="00CC5131"/>
    <w:rsid w:val="00CC578D"/>
    <w:rsid w:val="00CD3BEE"/>
    <w:rsid w:val="00CD667A"/>
    <w:rsid w:val="00CD6CFC"/>
    <w:rsid w:val="00CD749F"/>
    <w:rsid w:val="00D00E9A"/>
    <w:rsid w:val="00D039C4"/>
    <w:rsid w:val="00D14077"/>
    <w:rsid w:val="00D15895"/>
    <w:rsid w:val="00D22999"/>
    <w:rsid w:val="00D477B0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D3A30"/>
    <w:rsid w:val="00DE1347"/>
    <w:rsid w:val="00DE47B6"/>
    <w:rsid w:val="00DE51FC"/>
    <w:rsid w:val="00E00FEE"/>
    <w:rsid w:val="00E041FE"/>
    <w:rsid w:val="00E13C07"/>
    <w:rsid w:val="00E14843"/>
    <w:rsid w:val="00E14E8B"/>
    <w:rsid w:val="00E169FD"/>
    <w:rsid w:val="00E23AA1"/>
    <w:rsid w:val="00E4111C"/>
    <w:rsid w:val="00E4202A"/>
    <w:rsid w:val="00E44849"/>
    <w:rsid w:val="00E44CC6"/>
    <w:rsid w:val="00E47AC4"/>
    <w:rsid w:val="00E50000"/>
    <w:rsid w:val="00E521D1"/>
    <w:rsid w:val="00E65B5D"/>
    <w:rsid w:val="00E87B18"/>
    <w:rsid w:val="00E963C4"/>
    <w:rsid w:val="00E97DF9"/>
    <w:rsid w:val="00EA0725"/>
    <w:rsid w:val="00EB6DEA"/>
    <w:rsid w:val="00ED1C21"/>
    <w:rsid w:val="00EE09F4"/>
    <w:rsid w:val="00EF204D"/>
    <w:rsid w:val="00EF38B1"/>
    <w:rsid w:val="00EF6C73"/>
    <w:rsid w:val="00F039DB"/>
    <w:rsid w:val="00F047AB"/>
    <w:rsid w:val="00F176AC"/>
    <w:rsid w:val="00F263EA"/>
    <w:rsid w:val="00F33319"/>
    <w:rsid w:val="00F54D02"/>
    <w:rsid w:val="00F61B1C"/>
    <w:rsid w:val="00F700F0"/>
    <w:rsid w:val="00F73A92"/>
    <w:rsid w:val="00F73FE7"/>
    <w:rsid w:val="00F83853"/>
    <w:rsid w:val="00F87466"/>
    <w:rsid w:val="00F91305"/>
    <w:rsid w:val="00F93CBD"/>
    <w:rsid w:val="00F94E0C"/>
    <w:rsid w:val="00F95513"/>
    <w:rsid w:val="00FA533E"/>
    <w:rsid w:val="00FA6484"/>
    <w:rsid w:val="00FB7011"/>
    <w:rsid w:val="00FC453E"/>
    <w:rsid w:val="00FD1E4F"/>
    <w:rsid w:val="00FD384A"/>
    <w:rsid w:val="00FE11A7"/>
    <w:rsid w:val="00FE19DE"/>
    <w:rsid w:val="00FF3A9F"/>
    <w:rsid w:val="00FF3B5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E4CD"/>
  <w15:docId w15:val="{7528FAD8-065D-405F-9E06-90F4179F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99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 Spacing"/>
    <w:uiPriority w:val="99"/>
    <w:qFormat/>
    <w:rsid w:val="00E44CC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E2B0-3A8B-472B-AF5E-8BA796B9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Policeimako</cp:lastModifiedBy>
  <cp:revision>10</cp:revision>
  <cp:lastPrinted>2018-07-23T10:20:00Z</cp:lastPrinted>
  <dcterms:created xsi:type="dcterms:W3CDTF">2018-07-10T07:05:00Z</dcterms:created>
  <dcterms:modified xsi:type="dcterms:W3CDTF">2018-08-01T08:12:00Z</dcterms:modified>
</cp:coreProperties>
</file>